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E0EA" w14:textId="77777777" w:rsidR="008E4A80" w:rsidRPr="00327DC8" w:rsidRDefault="00A21396">
      <w:pPr>
        <w:spacing w:line="320" w:lineRule="atLeast"/>
        <w:jc w:val="center"/>
        <w:rPr>
          <w:rFonts w:asciiTheme="minorEastAsia" w:eastAsiaTheme="minorEastAsia" w:hAnsiTheme="minorEastAsia" w:cs="Century" w:hint="default"/>
          <w:color w:val="auto"/>
          <w:sz w:val="28"/>
          <w:szCs w:val="28"/>
          <w:lang w:val="ja-JP"/>
        </w:rPr>
      </w:pPr>
      <w:r w:rsidRPr="00327DC8">
        <w:rPr>
          <w:rFonts w:asciiTheme="minorEastAsia" w:eastAsiaTheme="minorEastAsia" w:hAnsiTheme="minorEastAsia" w:cs="Century"/>
          <w:b/>
          <w:bCs/>
          <w:color w:val="auto"/>
          <w:spacing w:val="49"/>
          <w:sz w:val="28"/>
          <w:szCs w:val="28"/>
          <w:lang w:val="ja-JP"/>
        </w:rPr>
        <w:t>職務経歴</w:t>
      </w:r>
      <w:r w:rsidRPr="00327DC8">
        <w:rPr>
          <w:rFonts w:asciiTheme="minorEastAsia" w:eastAsiaTheme="minorEastAsia" w:hAnsiTheme="minorEastAsia" w:cs="Century"/>
          <w:b/>
          <w:bCs/>
          <w:color w:val="auto"/>
          <w:spacing w:val="1"/>
          <w:sz w:val="28"/>
          <w:szCs w:val="28"/>
          <w:lang w:val="ja-JP"/>
        </w:rPr>
        <w:t>書</w:t>
      </w:r>
    </w:p>
    <w:p w14:paraId="635CD4B2" w14:textId="77777777" w:rsidR="008C17C2" w:rsidRPr="00D6165F" w:rsidRDefault="008C17C2" w:rsidP="008C17C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rPr>
        <w:t>●年●月●日</w:t>
      </w:r>
      <w:r w:rsidRPr="00D6165F">
        <w:rPr>
          <w:rFonts w:ascii="ＭＳ 明朝" w:hAnsi="ＭＳ 明朝" w:cs="ＭＳ 明朝"/>
          <w:color w:val="auto"/>
          <w:sz w:val="20"/>
          <w:szCs w:val="20"/>
        </w:rPr>
        <w:t xml:space="preserve"> </w:t>
      </w:r>
      <w:r w:rsidRPr="00D6165F">
        <w:rPr>
          <w:rFonts w:ascii="ＭＳ 明朝" w:hAnsi="ＭＳ 明朝" w:cs="ＭＳ 明朝"/>
          <w:color w:val="auto"/>
          <w:sz w:val="20"/>
          <w:szCs w:val="20"/>
        </w:rPr>
        <w:t>現在</w:t>
      </w:r>
    </w:p>
    <w:p w14:paraId="7B5894C4" w14:textId="77777777" w:rsidR="008C17C2" w:rsidRPr="00D6165F" w:rsidRDefault="008C17C2" w:rsidP="008C17C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氏名　いい求人　太郎</w:t>
      </w:r>
    </w:p>
    <w:p w14:paraId="60A9475B" w14:textId="77777777" w:rsidR="008E4A80" w:rsidRPr="00327DC8" w:rsidRDefault="00A21396">
      <w:pPr>
        <w:spacing w:line="320" w:lineRule="atLeast"/>
        <w:rPr>
          <w:rFonts w:asciiTheme="minorEastAsia" w:eastAsiaTheme="minorEastAsia" w:hAnsiTheme="minorEastAsia" w:cs="Century" w:hint="default"/>
          <w:b/>
          <w:bCs/>
          <w:color w:val="auto"/>
          <w:sz w:val="20"/>
          <w:szCs w:val="20"/>
        </w:rPr>
      </w:pPr>
      <w:r w:rsidRPr="00327DC8">
        <w:rPr>
          <w:rFonts w:asciiTheme="minorEastAsia" w:eastAsiaTheme="minorEastAsia" w:hAnsiTheme="minorEastAsia" w:cs="Century"/>
          <w:b/>
          <w:bCs/>
          <w:color w:val="auto"/>
          <w:sz w:val="20"/>
          <w:szCs w:val="20"/>
        </w:rPr>
        <w:t>［</w:t>
      </w:r>
      <w:r w:rsidRPr="00327DC8">
        <w:rPr>
          <w:rFonts w:asciiTheme="minorEastAsia" w:eastAsiaTheme="minorEastAsia" w:hAnsiTheme="minorEastAsia" w:cs="Century"/>
          <w:b/>
          <w:bCs/>
          <w:color w:val="auto"/>
          <w:sz w:val="20"/>
          <w:szCs w:val="20"/>
          <w:lang w:val="ja-JP"/>
        </w:rPr>
        <w:t>職務概要</w:t>
      </w:r>
      <w:r w:rsidRPr="00327DC8">
        <w:rPr>
          <w:rFonts w:asciiTheme="minorEastAsia" w:eastAsiaTheme="minorEastAsia" w:hAnsiTheme="minorEastAsia" w:cs="Century"/>
          <w:b/>
          <w:bCs/>
          <w:color w:val="auto"/>
          <w:sz w:val="20"/>
          <w:szCs w:val="20"/>
        </w:rPr>
        <w:t>］</w:t>
      </w:r>
    </w:p>
    <w:p w14:paraId="59234BB8" w14:textId="55D13A1F" w:rsidR="008E4A80" w:rsidRPr="00327DC8" w:rsidRDefault="00A21396">
      <w:pPr>
        <w:spacing w:line="320" w:lineRule="atLeast"/>
        <w:ind w:left="210" w:firstLine="180"/>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lang w:val="ja-JP"/>
        </w:rPr>
        <w:t>大学卒業後、</w:t>
      </w:r>
      <w:r w:rsidR="008C17C2"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株式会社に新卒入社。</w:t>
      </w:r>
      <w:r w:rsidR="003E6D3A" w:rsidRPr="00327DC8">
        <w:rPr>
          <w:rFonts w:asciiTheme="minorEastAsia" w:eastAsiaTheme="minorEastAsia" w:hAnsiTheme="minorEastAsia" w:cs="Century"/>
          <w:color w:val="auto"/>
          <w:sz w:val="20"/>
          <w:szCs w:val="20"/>
          <w:lang w:val="ja-JP"/>
        </w:rPr>
        <w:t>O</w:t>
      </w:r>
      <w:r w:rsidR="003E6D3A" w:rsidRPr="00327DC8">
        <w:rPr>
          <w:rFonts w:asciiTheme="minorEastAsia" w:eastAsiaTheme="minorEastAsia" w:hAnsiTheme="minorEastAsia" w:cs="Century" w:hint="default"/>
          <w:color w:val="auto"/>
          <w:sz w:val="20"/>
          <w:szCs w:val="20"/>
          <w:lang w:val="ja-JP"/>
        </w:rPr>
        <w:t>A</w:t>
      </w:r>
      <w:r w:rsidRPr="00327DC8">
        <w:rPr>
          <w:rFonts w:asciiTheme="minorEastAsia" w:eastAsiaTheme="minorEastAsia" w:hAnsiTheme="minorEastAsia" w:cs="Century"/>
          <w:color w:val="auto"/>
          <w:sz w:val="20"/>
          <w:szCs w:val="20"/>
          <w:lang w:val="ja-JP"/>
        </w:rPr>
        <w:t>機器、通信機器を法人顧客に対して提案。担当した顧客層は多種多様な業界かつ規模も従業員数</w:t>
      </w:r>
      <w:r w:rsidRPr="00327DC8">
        <w:rPr>
          <w:rFonts w:asciiTheme="minorEastAsia" w:eastAsiaTheme="minorEastAsia" w:hAnsiTheme="minorEastAsia" w:cs="Century"/>
          <w:color w:val="auto"/>
          <w:sz w:val="20"/>
          <w:szCs w:val="20"/>
        </w:rPr>
        <w:t>100</w:t>
      </w:r>
      <w:r w:rsidRPr="00327DC8">
        <w:rPr>
          <w:rFonts w:asciiTheme="minorEastAsia" w:eastAsiaTheme="minorEastAsia" w:hAnsiTheme="minorEastAsia" w:cs="Century"/>
          <w:color w:val="auto"/>
          <w:sz w:val="20"/>
          <w:szCs w:val="20"/>
          <w:lang w:val="ja-JP"/>
        </w:rPr>
        <w:t>名未満の中小企業から</w:t>
      </w:r>
      <w:r w:rsidRPr="00327DC8">
        <w:rPr>
          <w:rFonts w:asciiTheme="minorEastAsia" w:eastAsiaTheme="minorEastAsia" w:hAnsiTheme="minorEastAsia" w:cs="Century"/>
          <w:color w:val="auto"/>
          <w:sz w:val="20"/>
          <w:szCs w:val="20"/>
        </w:rPr>
        <w:t>1</w:t>
      </w:r>
      <w:r w:rsidR="00327DC8">
        <w:rPr>
          <w:rFonts w:asciiTheme="minorEastAsia" w:eastAsiaTheme="minorEastAsia" w:hAnsiTheme="minorEastAsia" w:cs="Century" w:hint="default"/>
          <w:color w:val="auto"/>
          <w:sz w:val="20"/>
          <w:szCs w:val="20"/>
        </w:rPr>
        <w:t>,</w:t>
      </w:r>
      <w:r w:rsidRPr="00327DC8">
        <w:rPr>
          <w:rFonts w:asciiTheme="minorEastAsia" w:eastAsiaTheme="minorEastAsia" w:hAnsiTheme="minorEastAsia" w:cs="Century"/>
          <w:color w:val="auto"/>
          <w:sz w:val="20"/>
          <w:szCs w:val="20"/>
        </w:rPr>
        <w:t>000</w:t>
      </w:r>
      <w:r w:rsidRPr="00327DC8">
        <w:rPr>
          <w:rFonts w:asciiTheme="minorEastAsia" w:eastAsiaTheme="minorEastAsia" w:hAnsiTheme="minorEastAsia" w:cs="Century"/>
          <w:color w:val="auto"/>
          <w:sz w:val="20"/>
          <w:szCs w:val="20"/>
          <w:lang w:val="ja-JP"/>
        </w:rPr>
        <w:t>名を超える大企業まで幅広く、顧客に応じて、約1</w:t>
      </w:r>
      <w:r w:rsidR="00327DC8">
        <w:rPr>
          <w:rFonts w:asciiTheme="minorEastAsia" w:eastAsiaTheme="minorEastAsia" w:hAnsiTheme="minorEastAsia" w:cs="Century" w:hint="default"/>
          <w:color w:val="auto"/>
          <w:sz w:val="20"/>
          <w:szCs w:val="20"/>
          <w:lang w:val="ja-JP"/>
        </w:rPr>
        <w:t>,</w:t>
      </w:r>
      <w:r w:rsidRPr="00327DC8">
        <w:rPr>
          <w:rFonts w:asciiTheme="minorEastAsia" w:eastAsiaTheme="minorEastAsia" w:hAnsiTheme="minorEastAsia" w:cs="Century"/>
          <w:color w:val="auto"/>
          <w:sz w:val="20"/>
          <w:szCs w:val="20"/>
          <w:lang w:val="ja-JP"/>
        </w:rPr>
        <w:t>200の仕入れ先・約</w:t>
      </w:r>
      <w:r w:rsidRPr="00327DC8">
        <w:rPr>
          <w:rFonts w:asciiTheme="minorEastAsia" w:eastAsiaTheme="minorEastAsia" w:hAnsiTheme="minorEastAsia" w:cs="Century"/>
          <w:color w:val="auto"/>
          <w:sz w:val="20"/>
          <w:szCs w:val="20"/>
        </w:rPr>
        <w:t>2</w:t>
      </w:r>
      <w:r w:rsidR="00327DC8">
        <w:rPr>
          <w:rFonts w:asciiTheme="minorEastAsia" w:eastAsiaTheme="minorEastAsia" w:hAnsiTheme="minorEastAsia" w:cs="Century" w:hint="default"/>
          <w:color w:val="auto"/>
          <w:sz w:val="20"/>
          <w:szCs w:val="20"/>
        </w:rPr>
        <w:t>,</w:t>
      </w:r>
      <w:r w:rsidRPr="00327DC8">
        <w:rPr>
          <w:rFonts w:asciiTheme="minorEastAsia" w:eastAsiaTheme="minorEastAsia" w:hAnsiTheme="minorEastAsia" w:cs="Century"/>
          <w:color w:val="auto"/>
          <w:sz w:val="20"/>
          <w:szCs w:val="20"/>
        </w:rPr>
        <w:t>101</w:t>
      </w:r>
      <w:r w:rsidRPr="00327DC8">
        <w:rPr>
          <w:rFonts w:asciiTheme="minorEastAsia" w:eastAsiaTheme="minorEastAsia" w:hAnsiTheme="minorEastAsia" w:cs="Century"/>
          <w:color w:val="auto"/>
          <w:sz w:val="20"/>
          <w:szCs w:val="20"/>
          <w:lang w:val="ja-JP"/>
        </w:rPr>
        <w:t>万のアイテムの中から、柔軟かつ戦略的な製品の選定を実施し、スピーディーかつ的確なソリューション提案活動を実施し、売上拡大の実施。</w:t>
      </w:r>
      <w:r w:rsidRPr="00327DC8">
        <w:rPr>
          <w:rFonts w:asciiTheme="minorEastAsia" w:eastAsiaTheme="minorEastAsia" w:hAnsiTheme="minorEastAsia" w:cs="Century"/>
          <w:color w:val="auto"/>
          <w:sz w:val="20"/>
          <w:szCs w:val="20"/>
        </w:rPr>
        <w:t>EC</w:t>
      </w:r>
      <w:r w:rsidRPr="00327DC8">
        <w:rPr>
          <w:rFonts w:asciiTheme="minorEastAsia" w:eastAsiaTheme="minorEastAsia" w:hAnsiTheme="minorEastAsia" w:cs="Century"/>
          <w:color w:val="auto"/>
          <w:sz w:val="20"/>
          <w:szCs w:val="20"/>
          <w:lang w:val="ja-JP"/>
        </w:rPr>
        <w:t>サイト展開販売店様担当時には、個人予算の昨年度対比110%を毎年達成。</w:t>
      </w:r>
    </w:p>
    <w:p w14:paraId="3A1CADA2" w14:textId="77777777" w:rsidR="008E4A80" w:rsidRPr="00327DC8" w:rsidRDefault="008E4A80">
      <w:pPr>
        <w:rPr>
          <w:rFonts w:asciiTheme="minorEastAsia" w:eastAsiaTheme="minorEastAsia" w:hAnsiTheme="minorEastAsia" w:hint="default"/>
          <w:color w:val="auto"/>
          <w:lang w:val="ja-JP"/>
        </w:rPr>
      </w:pPr>
    </w:p>
    <w:p w14:paraId="793DE6E1" w14:textId="77777777" w:rsidR="008E4A80" w:rsidRPr="00327DC8" w:rsidRDefault="00A21396">
      <w:pPr>
        <w:rPr>
          <w:rFonts w:asciiTheme="minorEastAsia" w:eastAsiaTheme="minorEastAsia" w:hAnsiTheme="minorEastAsia" w:cs="Century" w:hint="default"/>
          <w:b/>
          <w:bCs/>
          <w:color w:val="auto"/>
          <w:sz w:val="20"/>
          <w:szCs w:val="20"/>
          <w:lang w:val="ja-JP"/>
        </w:rPr>
      </w:pPr>
      <w:r w:rsidRPr="00327DC8">
        <w:rPr>
          <w:rFonts w:asciiTheme="minorEastAsia" w:eastAsiaTheme="minorEastAsia" w:hAnsiTheme="minorEastAsia" w:cs="Century"/>
          <w:b/>
          <w:bCs/>
          <w:color w:val="auto"/>
          <w:sz w:val="20"/>
          <w:szCs w:val="20"/>
          <w:lang w:val="ja-JP"/>
        </w:rPr>
        <w:t>［職務経歴］</w:t>
      </w:r>
    </w:p>
    <w:p w14:paraId="56CF4D6F" w14:textId="3EA3AC7B" w:rsidR="008E4A80" w:rsidRPr="00327DC8" w:rsidRDefault="00A21396">
      <w:pPr>
        <w:ind w:firstLine="360"/>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17年</w:t>
      </w:r>
      <w:r w:rsidRPr="00327DC8">
        <w:rPr>
          <w:rFonts w:asciiTheme="minorEastAsia" w:eastAsiaTheme="minorEastAsia" w:hAnsiTheme="minorEastAsia" w:cs="Century"/>
          <w:color w:val="auto"/>
          <w:sz w:val="20"/>
          <w:szCs w:val="20"/>
        </w:rPr>
        <w:t>4</w:t>
      </w:r>
      <w:r w:rsidRPr="00327DC8">
        <w:rPr>
          <w:rFonts w:asciiTheme="minorEastAsia" w:eastAsiaTheme="minorEastAsia" w:hAnsiTheme="minorEastAsia" w:cs="Century"/>
          <w:color w:val="auto"/>
          <w:sz w:val="20"/>
          <w:szCs w:val="20"/>
          <w:lang w:val="ja-JP"/>
        </w:rPr>
        <w:t xml:space="preserve">月～現在　</w:t>
      </w:r>
      <w:r w:rsidR="008C17C2"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株式会社（正社員）</w:t>
      </w:r>
      <w:r w:rsidRPr="00327DC8">
        <w:rPr>
          <w:rFonts w:asciiTheme="minorEastAsia" w:eastAsiaTheme="minorEastAsia" w:hAnsiTheme="minorEastAsia" w:cs="Century"/>
          <w:color w:val="auto"/>
          <w:sz w:val="20"/>
          <w:szCs w:val="20"/>
        </w:rPr>
        <w:t>※</w:t>
      </w:r>
      <w:r w:rsidRPr="00327DC8">
        <w:rPr>
          <w:rFonts w:asciiTheme="minorEastAsia" w:eastAsiaTheme="minorEastAsia" w:hAnsiTheme="minorEastAsia" w:cs="Century"/>
          <w:color w:val="auto"/>
          <w:sz w:val="20"/>
          <w:szCs w:val="20"/>
          <w:lang w:val="ja-JP"/>
        </w:rPr>
        <w:t>在籍期間：</w:t>
      </w:r>
      <w:r w:rsidRPr="00327DC8">
        <w:rPr>
          <w:rFonts w:asciiTheme="minorEastAsia" w:eastAsiaTheme="minorEastAsia" w:hAnsiTheme="minorEastAsia" w:cs="Century"/>
          <w:color w:val="auto"/>
          <w:sz w:val="20"/>
          <w:szCs w:val="20"/>
        </w:rPr>
        <w:t>4</w:t>
      </w:r>
      <w:r w:rsidRPr="00327DC8">
        <w:rPr>
          <w:rFonts w:asciiTheme="minorEastAsia" w:eastAsiaTheme="minorEastAsia" w:hAnsiTheme="minorEastAsia" w:cs="Century"/>
          <w:color w:val="auto"/>
          <w:sz w:val="20"/>
          <w:szCs w:val="20"/>
          <w:lang w:val="ja-JP"/>
        </w:rPr>
        <w:t>年1ヶ月</w:t>
      </w:r>
    </w:p>
    <w:p w14:paraId="69DA735D" w14:textId="70A7F881" w:rsidR="008E4A80" w:rsidRPr="00327DC8" w:rsidRDefault="00A21396">
      <w:pPr>
        <w:ind w:firstLine="540"/>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rPr>
        <w:t>◇</w:t>
      </w:r>
      <w:r w:rsidRPr="00327DC8">
        <w:rPr>
          <w:rFonts w:asciiTheme="minorEastAsia" w:eastAsiaTheme="minorEastAsia" w:hAnsiTheme="minorEastAsia" w:cs="Century"/>
          <w:color w:val="auto"/>
          <w:sz w:val="20"/>
          <w:szCs w:val="20"/>
          <w:lang w:val="ja-JP"/>
        </w:rPr>
        <w:t>事業内容：</w:t>
      </w:r>
      <w:r w:rsidR="003E6D3A" w:rsidRPr="00327DC8">
        <w:rPr>
          <w:rFonts w:asciiTheme="minorEastAsia" w:eastAsiaTheme="minorEastAsia" w:hAnsiTheme="minorEastAsia" w:cs="Century"/>
          <w:color w:val="auto"/>
          <w:sz w:val="20"/>
          <w:szCs w:val="20"/>
          <w:lang w:val="ja-JP"/>
        </w:rPr>
        <w:t>O</w:t>
      </w:r>
      <w:r w:rsidR="003E6D3A" w:rsidRPr="00327DC8">
        <w:rPr>
          <w:rFonts w:asciiTheme="minorEastAsia" w:eastAsiaTheme="minorEastAsia" w:hAnsiTheme="minorEastAsia" w:cs="Century" w:hint="default"/>
          <w:color w:val="auto"/>
          <w:sz w:val="20"/>
          <w:szCs w:val="20"/>
          <w:lang w:val="ja-JP"/>
        </w:rPr>
        <w:t>A</w:t>
      </w:r>
      <w:r w:rsidRPr="00327DC8">
        <w:rPr>
          <w:rFonts w:asciiTheme="minorEastAsia" w:eastAsiaTheme="minorEastAsia" w:hAnsiTheme="minorEastAsia" w:cs="Century"/>
          <w:color w:val="auto"/>
          <w:sz w:val="20"/>
          <w:szCs w:val="20"/>
          <w:lang w:val="ja-JP"/>
        </w:rPr>
        <w:t>機器、通信機器および関連機材の仕入れ・販売</w:t>
      </w:r>
    </w:p>
    <w:p w14:paraId="7C88A108" w14:textId="0F8066C8" w:rsidR="008E4A80" w:rsidRPr="00327DC8" w:rsidRDefault="00A21396">
      <w:pPr>
        <w:spacing w:line="320" w:lineRule="atLeast"/>
        <w:ind w:firstLine="540"/>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rPr>
        <w:t>◇</w:t>
      </w:r>
      <w:r w:rsidRPr="00327DC8">
        <w:rPr>
          <w:rFonts w:asciiTheme="minorEastAsia" w:eastAsiaTheme="minorEastAsia" w:hAnsiTheme="minorEastAsia" w:cs="Century"/>
          <w:color w:val="auto"/>
          <w:sz w:val="20"/>
          <w:szCs w:val="20"/>
          <w:lang w:val="ja-JP"/>
        </w:rPr>
        <w:t>資本金</w:t>
      </w:r>
      <w:r w:rsidRPr="00327DC8">
        <w:rPr>
          <w:rFonts w:asciiTheme="minorEastAsia" w:eastAsiaTheme="minorEastAsia" w:hAnsiTheme="minorEastAsia" w:cs="Century"/>
          <w:color w:val="auto"/>
          <w:sz w:val="20"/>
          <w:szCs w:val="20"/>
        </w:rPr>
        <w:t>：</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億円　売上高</w:t>
      </w:r>
      <w:r w:rsidRPr="00327DC8">
        <w:rPr>
          <w:rFonts w:asciiTheme="minorEastAsia" w:eastAsiaTheme="minorEastAsia" w:hAnsiTheme="minorEastAsia" w:cs="Century"/>
          <w:color w:val="auto"/>
          <w:sz w:val="20"/>
          <w:szCs w:val="20"/>
        </w:rPr>
        <w:t>：</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億円　従業員数</w:t>
      </w:r>
      <w:r w:rsidRPr="00327DC8">
        <w:rPr>
          <w:rFonts w:asciiTheme="minorEastAsia" w:eastAsiaTheme="minorEastAsia" w:hAnsiTheme="minorEastAsia" w:cs="Century"/>
          <w:color w:val="auto"/>
          <w:sz w:val="20"/>
          <w:szCs w:val="20"/>
        </w:rPr>
        <w:t>：</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名　設立</w:t>
      </w:r>
      <w:r w:rsidRPr="00327DC8">
        <w:rPr>
          <w:rFonts w:asciiTheme="minorEastAsia" w:eastAsiaTheme="minorEastAsia" w:hAnsiTheme="minorEastAsia" w:cs="Century"/>
          <w:color w:val="auto"/>
          <w:sz w:val="20"/>
          <w:szCs w:val="20"/>
        </w:rPr>
        <w:t>：</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年</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 xml:space="preserve">月　</w:t>
      </w:r>
    </w:p>
    <w:tbl>
      <w:tblPr>
        <w:tblStyle w:val="TableNormal"/>
        <w:tblW w:w="102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60"/>
      </w:tblGrid>
      <w:tr w:rsidR="003E6D3A" w:rsidRPr="00327DC8" w14:paraId="7C008B00" w14:textId="77777777" w:rsidTr="003E6D3A">
        <w:trPr>
          <w:trHeight w:val="230"/>
          <w:jc w:val="center"/>
        </w:trPr>
        <w:tc>
          <w:tcPr>
            <w:tcW w:w="1545" w:type="dxa"/>
            <w:tcBorders>
              <w:top w:val="single" w:sz="12" w:space="0" w:color="000000"/>
              <w:left w:val="single" w:sz="12" w:space="0" w:color="000000"/>
              <w:bottom w:val="single" w:sz="12" w:space="0" w:color="000000"/>
              <w:right w:val="single" w:sz="4" w:space="0" w:color="000000"/>
            </w:tcBorders>
            <w:shd w:val="clear" w:color="auto" w:fill="E0E0E0"/>
            <w:tcMar>
              <w:top w:w="80" w:type="dxa"/>
              <w:left w:w="176" w:type="dxa"/>
              <w:bottom w:w="80" w:type="dxa"/>
              <w:right w:w="80" w:type="dxa"/>
            </w:tcMar>
          </w:tcPr>
          <w:p w14:paraId="20969F7A" w14:textId="77777777" w:rsidR="008E4A80" w:rsidRPr="00327DC8" w:rsidRDefault="00A21396">
            <w:pPr>
              <w:spacing w:line="240" w:lineRule="atLeast"/>
              <w:ind w:left="96"/>
              <w:jc w:val="center"/>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lang w:val="ja-JP"/>
              </w:rPr>
              <w:t>期間</w:t>
            </w:r>
          </w:p>
        </w:tc>
        <w:tc>
          <w:tcPr>
            <w:tcW w:w="8660" w:type="dxa"/>
            <w:tcBorders>
              <w:top w:val="single" w:sz="12" w:space="0" w:color="000000"/>
              <w:left w:val="single" w:sz="4" w:space="0" w:color="000000"/>
              <w:bottom w:val="single" w:sz="12" w:space="0" w:color="000000"/>
              <w:right w:val="single" w:sz="12" w:space="0" w:color="000000"/>
            </w:tcBorders>
            <w:shd w:val="clear" w:color="auto" w:fill="E0E0E0"/>
            <w:tcMar>
              <w:top w:w="80" w:type="dxa"/>
              <w:left w:w="176" w:type="dxa"/>
              <w:bottom w:w="80" w:type="dxa"/>
              <w:right w:w="80" w:type="dxa"/>
            </w:tcMar>
          </w:tcPr>
          <w:p w14:paraId="4D70D0A1" w14:textId="77777777" w:rsidR="008E4A80" w:rsidRPr="00327DC8" w:rsidRDefault="00A21396">
            <w:pPr>
              <w:spacing w:line="240" w:lineRule="atLeast"/>
              <w:ind w:left="96"/>
              <w:jc w:val="center"/>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lang w:val="ja-JP"/>
              </w:rPr>
              <w:t>職務内容</w:t>
            </w:r>
          </w:p>
        </w:tc>
      </w:tr>
      <w:tr w:rsidR="003E6D3A" w:rsidRPr="00327DC8" w14:paraId="7641A56B" w14:textId="77777777" w:rsidTr="003E6D3A">
        <w:trPr>
          <w:trHeight w:val="4211"/>
          <w:jc w:val="center"/>
        </w:trPr>
        <w:tc>
          <w:tcPr>
            <w:tcW w:w="1545" w:type="dxa"/>
            <w:tcBorders>
              <w:top w:val="single" w:sz="12" w:space="0" w:color="000000"/>
              <w:left w:val="single" w:sz="12" w:space="0" w:color="000000"/>
              <w:bottom w:val="single" w:sz="8" w:space="0" w:color="000000"/>
              <w:right w:val="single" w:sz="4" w:space="0" w:color="000000"/>
            </w:tcBorders>
            <w:shd w:val="clear" w:color="auto" w:fill="FFFFFF"/>
            <w:tcMar>
              <w:top w:w="80" w:type="dxa"/>
              <w:left w:w="176" w:type="dxa"/>
              <w:bottom w:w="80" w:type="dxa"/>
              <w:right w:w="80" w:type="dxa"/>
            </w:tcMar>
          </w:tcPr>
          <w:p w14:paraId="3BE16906" w14:textId="77777777" w:rsidR="008E4A80" w:rsidRPr="00327DC8" w:rsidRDefault="00A21396">
            <w:pPr>
              <w:spacing w:line="240" w:lineRule="atLeast"/>
              <w:ind w:left="96"/>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17年</w:t>
            </w:r>
            <w:r w:rsidRPr="00327DC8">
              <w:rPr>
                <w:rFonts w:asciiTheme="minorEastAsia" w:eastAsiaTheme="minorEastAsia" w:hAnsiTheme="minorEastAsia" w:cs="Century"/>
                <w:color w:val="auto"/>
                <w:sz w:val="20"/>
                <w:szCs w:val="20"/>
              </w:rPr>
              <w:t>4</w:t>
            </w:r>
            <w:r w:rsidRPr="00327DC8">
              <w:rPr>
                <w:rFonts w:asciiTheme="minorEastAsia" w:eastAsiaTheme="minorEastAsia" w:hAnsiTheme="minorEastAsia" w:cs="Century"/>
                <w:color w:val="auto"/>
                <w:sz w:val="20"/>
                <w:szCs w:val="20"/>
                <w:lang w:val="ja-JP"/>
              </w:rPr>
              <w:t>月</w:t>
            </w:r>
          </w:p>
          <w:p w14:paraId="5186E5EB" w14:textId="77777777" w:rsidR="008E4A80" w:rsidRPr="00327DC8" w:rsidRDefault="00A21396">
            <w:pPr>
              <w:spacing w:line="240" w:lineRule="atLeast"/>
              <w:ind w:left="96"/>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w:t>
            </w:r>
          </w:p>
          <w:p w14:paraId="3F2F40F0" w14:textId="77777777" w:rsidR="008E4A80" w:rsidRPr="00327DC8" w:rsidRDefault="00A21396">
            <w:pPr>
              <w:spacing w:line="240" w:lineRule="atLeast"/>
              <w:ind w:left="96"/>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20年</w:t>
            </w:r>
            <w:r w:rsidRPr="00327DC8">
              <w:rPr>
                <w:rFonts w:asciiTheme="minorEastAsia" w:eastAsiaTheme="minorEastAsia" w:hAnsiTheme="minorEastAsia" w:cs="Century"/>
                <w:color w:val="auto"/>
                <w:sz w:val="20"/>
                <w:szCs w:val="20"/>
              </w:rPr>
              <w:t>3</w:t>
            </w:r>
            <w:r w:rsidRPr="00327DC8">
              <w:rPr>
                <w:rFonts w:asciiTheme="minorEastAsia" w:eastAsiaTheme="minorEastAsia" w:hAnsiTheme="minorEastAsia" w:cs="Century"/>
                <w:color w:val="auto"/>
                <w:sz w:val="20"/>
                <w:szCs w:val="20"/>
                <w:lang w:val="ja-JP"/>
              </w:rPr>
              <w:t>月</w:t>
            </w:r>
          </w:p>
        </w:tc>
        <w:tc>
          <w:tcPr>
            <w:tcW w:w="8660" w:type="dxa"/>
            <w:tcBorders>
              <w:top w:val="single" w:sz="12" w:space="0" w:color="000000"/>
              <w:left w:val="single" w:sz="4" w:space="0" w:color="000000"/>
              <w:bottom w:val="single" w:sz="8" w:space="0" w:color="000000"/>
              <w:right w:val="single" w:sz="12" w:space="0" w:color="000000"/>
            </w:tcBorders>
            <w:shd w:val="clear" w:color="auto" w:fill="FFFFFF"/>
            <w:tcMar>
              <w:top w:w="80" w:type="dxa"/>
              <w:left w:w="176" w:type="dxa"/>
              <w:bottom w:w="80" w:type="dxa"/>
              <w:right w:w="192" w:type="dxa"/>
            </w:tcMar>
          </w:tcPr>
          <w:p w14:paraId="12DB057E" w14:textId="77777777"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広域営業本部にて、ECサイト展開販売会社の営業を担当。</w:t>
            </w:r>
          </w:p>
          <w:p w14:paraId="776E5F21" w14:textId="7F975252" w:rsidR="008E4A80" w:rsidRPr="00327DC8" w:rsidRDefault="006A186B">
            <w:pPr>
              <w:spacing w:line="240" w:lineRule="atLeast"/>
              <w:ind w:left="96" w:right="112"/>
              <w:rPr>
                <w:rFonts w:asciiTheme="minorEastAsia" w:eastAsiaTheme="minorEastAsia" w:hAnsiTheme="minorEastAsia" w:cs="Century" w:hint="default"/>
                <w:color w:val="auto"/>
                <w:sz w:val="20"/>
                <w:szCs w:val="20"/>
              </w:rPr>
            </w:pPr>
            <w:r w:rsidRPr="00D6165F">
              <w:rPr>
                <w:rFonts w:ascii="ＭＳ 明朝" w:hAnsi="ＭＳ 明朝" w:cs="ＭＳ 明朝"/>
                <w:color w:val="auto"/>
                <w:sz w:val="20"/>
                <w:szCs w:val="20"/>
              </w:rPr>
              <w:t>●●</w:t>
            </w:r>
            <w:r w:rsidR="00A21396" w:rsidRPr="00327DC8">
              <w:rPr>
                <w:rFonts w:asciiTheme="minorEastAsia" w:eastAsiaTheme="minorEastAsia" w:hAnsiTheme="minorEastAsia" w:cs="Century"/>
                <w:color w:val="auto"/>
                <w:sz w:val="20"/>
                <w:szCs w:val="20"/>
                <w:lang w:val="ja-JP"/>
              </w:rPr>
              <w:t>を中心とした法人顧客を約3社担当。</w:t>
            </w:r>
          </w:p>
          <w:p w14:paraId="60446335" w14:textId="7EE7F5DA"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担当顧客</w:t>
            </w:r>
            <w:r w:rsidR="003E6D3A" w:rsidRPr="00327DC8">
              <w:rPr>
                <w:rFonts w:asciiTheme="minorEastAsia" w:eastAsiaTheme="minorEastAsia" w:hAnsiTheme="minorEastAsia" w:cs="ＭＳ 明朝"/>
                <w:color w:val="auto"/>
                <w:sz w:val="20"/>
                <w:szCs w:val="20"/>
                <w:lang w:val="ja-JP"/>
              </w:rPr>
              <w:t>の</w:t>
            </w:r>
            <w:r w:rsidRPr="00327DC8">
              <w:rPr>
                <w:rFonts w:asciiTheme="minorEastAsia" w:eastAsiaTheme="minorEastAsia" w:hAnsiTheme="minorEastAsia" w:cs="Century"/>
                <w:color w:val="auto"/>
                <w:sz w:val="20"/>
                <w:szCs w:val="20"/>
                <w:lang w:val="ja-JP"/>
              </w:rPr>
              <w:t>フォローを中心にECサイト掲載、OA機器販売を実施。</w:t>
            </w:r>
          </w:p>
          <w:p w14:paraId="702421AA" w14:textId="77777777" w:rsidR="003E6D3A" w:rsidRPr="00327DC8" w:rsidRDefault="003E6D3A">
            <w:pPr>
              <w:spacing w:line="240" w:lineRule="atLeast"/>
              <w:ind w:left="96" w:right="112"/>
              <w:rPr>
                <w:rFonts w:asciiTheme="minorEastAsia" w:eastAsiaTheme="minorEastAsia" w:hAnsiTheme="minorEastAsia" w:cs="Century" w:hint="default"/>
                <w:color w:val="auto"/>
                <w:sz w:val="20"/>
                <w:szCs w:val="20"/>
                <w:lang w:val="ja-JP"/>
              </w:rPr>
            </w:pPr>
          </w:p>
          <w:p w14:paraId="3A9EC996" w14:textId="23CFA61B"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 xml:space="preserve">【営業スタイル】新規営業　</w:t>
            </w:r>
            <w:r w:rsidRPr="00327DC8">
              <w:rPr>
                <w:rFonts w:asciiTheme="minorEastAsia" w:eastAsiaTheme="minorEastAsia" w:hAnsiTheme="minorEastAsia" w:cs="Century"/>
                <w:color w:val="auto"/>
                <w:sz w:val="20"/>
                <w:szCs w:val="20"/>
              </w:rPr>
              <w:t>10</w:t>
            </w:r>
            <w:r w:rsidRPr="00327DC8">
              <w:rPr>
                <w:rFonts w:asciiTheme="minorEastAsia" w:eastAsiaTheme="minorEastAsia" w:hAnsiTheme="minorEastAsia" w:cs="Century"/>
                <w:color w:val="auto"/>
                <w:sz w:val="20"/>
                <w:szCs w:val="20"/>
                <w:lang w:val="ja-JP"/>
              </w:rPr>
              <w:t xml:space="preserve">％　既存営業　</w:t>
            </w:r>
            <w:r w:rsidRPr="00327DC8">
              <w:rPr>
                <w:rFonts w:asciiTheme="minorEastAsia" w:eastAsiaTheme="minorEastAsia" w:hAnsiTheme="minorEastAsia" w:cs="Century"/>
                <w:color w:val="auto"/>
                <w:sz w:val="20"/>
                <w:szCs w:val="20"/>
              </w:rPr>
              <w:t>90</w:t>
            </w:r>
            <w:r w:rsidRPr="00327DC8">
              <w:rPr>
                <w:rFonts w:asciiTheme="minorEastAsia" w:eastAsiaTheme="minorEastAsia" w:hAnsiTheme="minorEastAsia" w:cs="Century"/>
                <w:color w:val="auto"/>
                <w:sz w:val="20"/>
                <w:szCs w:val="20"/>
                <w:lang w:val="ja-JP"/>
              </w:rPr>
              <w:t xml:space="preserve">％　</w:t>
            </w:r>
            <w:r w:rsidRPr="00327DC8">
              <w:rPr>
                <w:rFonts w:asciiTheme="minorEastAsia" w:eastAsiaTheme="minorEastAsia" w:hAnsiTheme="minorEastAsia" w:cs="Century"/>
                <w:color w:val="auto"/>
                <w:sz w:val="20"/>
                <w:szCs w:val="20"/>
              </w:rPr>
              <w:t>※</w:t>
            </w:r>
            <w:r w:rsidRPr="00327DC8">
              <w:rPr>
                <w:rFonts w:asciiTheme="minorEastAsia" w:eastAsiaTheme="minorEastAsia" w:hAnsiTheme="minorEastAsia" w:cs="Century"/>
                <w:color w:val="auto"/>
                <w:sz w:val="20"/>
                <w:szCs w:val="20"/>
                <w:lang w:val="ja-JP"/>
              </w:rPr>
              <w:t>新規開拓手法：問合せに対して、販売の検討。※担当販売店とのバッティングを防ぐ為。</w:t>
            </w:r>
          </w:p>
          <w:p w14:paraId="78A85774" w14:textId="77777777"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【担当地域】東京都</w:t>
            </w:r>
          </w:p>
          <w:p w14:paraId="6D3006C8" w14:textId="14F526BE"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 xml:space="preserve">【取引顧客】EC業界における上場企業　</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w:t>
            </w:r>
            <w:r w:rsidR="006A186B"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社担当</w:t>
            </w:r>
          </w:p>
          <w:p w14:paraId="66811A6B" w14:textId="3C2D2E72"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【取引商品】</w:t>
            </w:r>
            <w:r w:rsidR="003E6D3A" w:rsidRPr="00327DC8">
              <w:rPr>
                <w:rFonts w:asciiTheme="minorEastAsia" w:eastAsiaTheme="minorEastAsia" w:hAnsiTheme="minorEastAsia" w:cs="Century"/>
                <w:color w:val="auto"/>
                <w:sz w:val="20"/>
                <w:szCs w:val="20"/>
                <w:lang w:val="ja-JP"/>
              </w:rPr>
              <w:t>O</w:t>
            </w:r>
            <w:r w:rsidR="003E6D3A" w:rsidRPr="00327DC8">
              <w:rPr>
                <w:rFonts w:asciiTheme="minorEastAsia" w:eastAsiaTheme="minorEastAsia" w:hAnsiTheme="minorEastAsia" w:cs="Century" w:hint="default"/>
                <w:color w:val="auto"/>
                <w:sz w:val="20"/>
                <w:szCs w:val="20"/>
                <w:lang w:val="ja-JP"/>
              </w:rPr>
              <w:t>A</w:t>
            </w:r>
            <w:r w:rsidRPr="00327DC8">
              <w:rPr>
                <w:rFonts w:asciiTheme="minorEastAsia" w:eastAsiaTheme="minorEastAsia" w:hAnsiTheme="minorEastAsia" w:cs="Century"/>
                <w:color w:val="auto"/>
                <w:sz w:val="20"/>
                <w:szCs w:val="20"/>
                <w:lang w:val="ja-JP"/>
              </w:rPr>
              <w:t>機器関連商品※マウス・モニター・ヘッドセット等</w:t>
            </w:r>
          </w:p>
          <w:p w14:paraId="01DF6D24" w14:textId="77777777" w:rsidR="008E4A80" w:rsidRPr="00327DC8" w:rsidRDefault="008E4A80">
            <w:pPr>
              <w:spacing w:line="240" w:lineRule="atLeast"/>
              <w:ind w:left="96" w:right="112"/>
              <w:rPr>
                <w:rFonts w:asciiTheme="minorEastAsia" w:eastAsiaTheme="minorEastAsia" w:hAnsiTheme="minorEastAsia" w:cs="Century" w:hint="default"/>
                <w:b/>
                <w:bCs/>
                <w:color w:val="auto"/>
                <w:sz w:val="20"/>
                <w:szCs w:val="20"/>
              </w:rPr>
            </w:pPr>
          </w:p>
          <w:p w14:paraId="736AB1A0" w14:textId="77777777" w:rsidR="008E4A80" w:rsidRPr="00327DC8" w:rsidRDefault="00A21396">
            <w:pPr>
              <w:spacing w:line="240" w:lineRule="atLeast"/>
              <w:ind w:left="96" w:right="112"/>
              <w:rPr>
                <w:rFonts w:asciiTheme="minorEastAsia" w:eastAsiaTheme="minorEastAsia" w:hAnsiTheme="minorEastAsia" w:cs="Century" w:hint="default"/>
                <w:b/>
                <w:bCs/>
                <w:color w:val="auto"/>
                <w:sz w:val="20"/>
                <w:szCs w:val="20"/>
              </w:rPr>
            </w:pPr>
            <w:r w:rsidRPr="00327DC8">
              <w:rPr>
                <w:rFonts w:asciiTheme="minorEastAsia" w:eastAsiaTheme="minorEastAsia" w:hAnsiTheme="minorEastAsia" w:cs="Century"/>
                <w:b/>
                <w:bCs/>
                <w:color w:val="auto"/>
                <w:sz w:val="20"/>
                <w:szCs w:val="20"/>
              </w:rPr>
              <w:t>◆</w:t>
            </w:r>
            <w:r w:rsidRPr="00327DC8">
              <w:rPr>
                <w:rFonts w:asciiTheme="minorEastAsia" w:eastAsiaTheme="minorEastAsia" w:hAnsiTheme="minorEastAsia" w:cs="Century"/>
                <w:b/>
                <w:bCs/>
                <w:color w:val="auto"/>
                <w:sz w:val="20"/>
                <w:szCs w:val="20"/>
                <w:lang w:val="ja-JP"/>
              </w:rPr>
              <w:t>営業実績</w:t>
            </w:r>
          </w:p>
          <w:p w14:paraId="5F2D4621" w14:textId="77777777"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w:t>
            </w: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18年度：年間総売上</w:t>
            </w:r>
            <w:r w:rsidRPr="00327DC8">
              <w:rPr>
                <w:rFonts w:asciiTheme="minorEastAsia" w:eastAsiaTheme="minorEastAsia" w:hAnsiTheme="minorEastAsia" w:cs="Century"/>
                <w:color w:val="auto"/>
                <w:sz w:val="20"/>
                <w:szCs w:val="20"/>
              </w:rPr>
              <w:t xml:space="preserve"> </w:t>
            </w:r>
            <w:r w:rsidRPr="00327DC8">
              <w:rPr>
                <w:rFonts w:asciiTheme="minorEastAsia" w:eastAsiaTheme="minorEastAsia" w:hAnsiTheme="minorEastAsia" w:cs="Century"/>
                <w:color w:val="auto"/>
                <w:sz w:val="20"/>
                <w:szCs w:val="20"/>
                <w:lang w:val="ja-JP"/>
              </w:rPr>
              <w:t xml:space="preserve">約90億円（予算達成率110％）　</w:t>
            </w:r>
          </w:p>
          <w:p w14:paraId="5178DD44" w14:textId="1037885C" w:rsidR="00A837D2" w:rsidRPr="00327DC8" w:rsidRDefault="00A837D2">
            <w:pPr>
              <w:spacing w:line="240" w:lineRule="atLeast"/>
              <w:ind w:left="96" w:right="112"/>
              <w:rPr>
                <w:rFonts w:asciiTheme="minorEastAsia" w:eastAsiaTheme="minorEastAsia" w:hAnsiTheme="minorEastAsia" w:cs="ＭＳ 明朝" w:hint="default"/>
                <w:color w:val="auto"/>
                <w:sz w:val="20"/>
                <w:szCs w:val="20"/>
                <w:lang w:val="ja-JP"/>
              </w:rPr>
            </w:pPr>
            <w:r w:rsidRPr="00327DC8">
              <w:rPr>
                <w:rFonts w:asciiTheme="minorEastAsia" w:eastAsiaTheme="minorEastAsia" w:hAnsiTheme="minorEastAsia" w:cs="ＭＳ 明朝"/>
                <w:color w:val="auto"/>
                <w:sz w:val="20"/>
                <w:szCs w:val="20"/>
                <w:lang w:val="ja-JP"/>
              </w:rPr>
              <w:t>・2019年度：年間総売上 約108億円（予算達成率1</w:t>
            </w:r>
            <w:r w:rsidRPr="00327DC8">
              <w:rPr>
                <w:rFonts w:asciiTheme="minorEastAsia" w:eastAsiaTheme="minorEastAsia" w:hAnsiTheme="minorEastAsia" w:cs="ＭＳ 明朝" w:hint="default"/>
                <w:color w:val="auto"/>
                <w:sz w:val="20"/>
                <w:szCs w:val="20"/>
                <w:lang w:val="ja-JP"/>
              </w:rPr>
              <w:t>10</w:t>
            </w:r>
            <w:r w:rsidRPr="00327DC8">
              <w:rPr>
                <w:rFonts w:asciiTheme="minorEastAsia" w:eastAsiaTheme="minorEastAsia" w:hAnsiTheme="minorEastAsia" w:cs="ＭＳ 明朝"/>
                <w:color w:val="auto"/>
                <w:sz w:val="20"/>
                <w:szCs w:val="20"/>
                <w:lang w:val="ja-JP"/>
              </w:rPr>
              <w:t>％）</w:t>
            </w:r>
          </w:p>
          <w:p w14:paraId="3C2D278D" w14:textId="77777777" w:rsidR="003E6D3A" w:rsidRPr="00327DC8" w:rsidRDefault="003E6D3A">
            <w:pPr>
              <w:spacing w:line="240" w:lineRule="atLeast"/>
              <w:ind w:left="96" w:right="112"/>
              <w:rPr>
                <w:rFonts w:asciiTheme="minorEastAsia" w:eastAsiaTheme="minorEastAsia" w:hAnsiTheme="minorEastAsia" w:cs="Century" w:hint="default"/>
                <w:color w:val="auto"/>
                <w:sz w:val="20"/>
                <w:szCs w:val="20"/>
                <w:lang w:val="ja-JP"/>
              </w:rPr>
            </w:pPr>
          </w:p>
          <w:p w14:paraId="78C26BDF" w14:textId="77777777" w:rsidR="008E4A80" w:rsidRPr="00327DC8" w:rsidRDefault="00A21396">
            <w:pPr>
              <w:spacing w:line="240" w:lineRule="atLeast"/>
              <w:ind w:left="96" w:right="112"/>
              <w:rPr>
                <w:rFonts w:asciiTheme="minorEastAsia" w:eastAsiaTheme="minorEastAsia" w:hAnsiTheme="minorEastAsia" w:cs="Century" w:hint="default"/>
                <w:b/>
                <w:bCs/>
                <w:color w:val="auto"/>
                <w:sz w:val="20"/>
                <w:szCs w:val="20"/>
                <w:lang w:val="ja-JP"/>
              </w:rPr>
            </w:pPr>
            <w:r w:rsidRPr="00327DC8">
              <w:rPr>
                <w:rFonts w:asciiTheme="minorEastAsia" w:eastAsiaTheme="minorEastAsia" w:hAnsiTheme="minorEastAsia" w:cs="Century"/>
                <w:b/>
                <w:bCs/>
                <w:color w:val="auto"/>
                <w:sz w:val="20"/>
                <w:szCs w:val="20"/>
              </w:rPr>
              <w:t>◆</w:t>
            </w:r>
            <w:r w:rsidRPr="00327DC8">
              <w:rPr>
                <w:rFonts w:asciiTheme="minorEastAsia" w:eastAsiaTheme="minorEastAsia" w:hAnsiTheme="minorEastAsia" w:cs="Century"/>
                <w:b/>
                <w:bCs/>
                <w:color w:val="auto"/>
                <w:sz w:val="20"/>
                <w:szCs w:val="20"/>
                <w:lang w:val="ja-JP"/>
              </w:rPr>
              <w:t>工夫した点</w:t>
            </w:r>
          </w:p>
          <w:p w14:paraId="55B1396E" w14:textId="0A490C3C" w:rsidR="008E4A80" w:rsidRPr="00327DC8" w:rsidRDefault="00A21396">
            <w:pPr>
              <w:spacing w:line="240" w:lineRule="atLeast"/>
              <w:ind w:left="96" w:right="112"/>
              <w:rPr>
                <w:rFonts w:asciiTheme="minorEastAsia" w:eastAsiaTheme="minorEastAsia" w:hAnsiTheme="minorEastAsia" w:cs="Century" w:hint="default"/>
                <w:color w:val="auto"/>
                <w:sz w:val="20"/>
                <w:szCs w:val="20"/>
                <w:lang w:val="ja-JP"/>
              </w:rPr>
            </w:pPr>
            <w:r w:rsidRPr="00327DC8">
              <w:rPr>
                <w:rFonts w:asciiTheme="minorEastAsia" w:eastAsiaTheme="minorEastAsia" w:hAnsiTheme="minorEastAsia" w:cs="Century"/>
                <w:color w:val="auto"/>
                <w:sz w:val="20"/>
                <w:szCs w:val="20"/>
                <w:lang w:val="ja-JP"/>
              </w:rPr>
              <w:t>・主要仕入れ先4メーカー・約200アイテムの市場動向・実売数量の把握。</w:t>
            </w:r>
            <w:r w:rsidR="003E6D3A" w:rsidRPr="00327DC8">
              <w:rPr>
                <w:rFonts w:asciiTheme="minorEastAsia" w:eastAsiaTheme="minorEastAsia" w:hAnsiTheme="minorEastAsia" w:cs="Century"/>
                <w:color w:val="auto"/>
                <w:sz w:val="20"/>
                <w:szCs w:val="20"/>
                <w:lang w:val="ja-JP"/>
              </w:rPr>
              <w:t>3</w:t>
            </w:r>
            <w:r w:rsidRPr="00327DC8">
              <w:rPr>
                <w:rFonts w:asciiTheme="minorEastAsia" w:eastAsiaTheme="minorEastAsia" w:hAnsiTheme="minorEastAsia" w:cs="Century"/>
                <w:color w:val="auto"/>
                <w:sz w:val="20"/>
                <w:szCs w:val="20"/>
                <w:lang w:val="ja-JP"/>
              </w:rPr>
              <w:t>社間で機会損失起きないように適正在庫数量の仕入れ・在庫数量の管理実施。</w:t>
            </w:r>
          </w:p>
          <w:p w14:paraId="0AF50EB3" w14:textId="77777777" w:rsidR="008E4A80" w:rsidRPr="00327DC8" w:rsidRDefault="00A21396">
            <w:pPr>
              <w:spacing w:line="240" w:lineRule="atLeast"/>
              <w:ind w:left="96" w:right="112"/>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lang w:val="ja-JP"/>
              </w:rPr>
              <w:t>・他社競合生製品との価格比較、ベストプライスの提案活動の実施。</w:t>
            </w:r>
          </w:p>
        </w:tc>
      </w:tr>
      <w:tr w:rsidR="003E6D3A" w:rsidRPr="00327DC8" w14:paraId="44B74185" w14:textId="77777777" w:rsidTr="003E6D3A">
        <w:trPr>
          <w:trHeight w:val="2829"/>
          <w:jc w:val="center"/>
        </w:trPr>
        <w:tc>
          <w:tcPr>
            <w:tcW w:w="1545" w:type="dxa"/>
            <w:tcBorders>
              <w:top w:val="single" w:sz="8" w:space="0" w:color="000000"/>
              <w:left w:val="single" w:sz="12" w:space="0" w:color="000000"/>
              <w:bottom w:val="single" w:sz="12" w:space="0" w:color="000000"/>
              <w:right w:val="single" w:sz="4" w:space="0" w:color="000000"/>
            </w:tcBorders>
            <w:shd w:val="clear" w:color="auto" w:fill="FFFFFF"/>
            <w:tcMar>
              <w:top w:w="80" w:type="dxa"/>
              <w:left w:w="176" w:type="dxa"/>
              <w:bottom w:w="80" w:type="dxa"/>
              <w:right w:w="80" w:type="dxa"/>
            </w:tcMar>
          </w:tcPr>
          <w:p w14:paraId="4F73E325" w14:textId="77777777" w:rsidR="008E4A80" w:rsidRPr="00327DC8" w:rsidRDefault="00A21396">
            <w:pPr>
              <w:spacing w:line="240" w:lineRule="atLeast"/>
              <w:ind w:left="96"/>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20年4月</w:t>
            </w:r>
          </w:p>
          <w:p w14:paraId="2BDDE439" w14:textId="77777777" w:rsidR="008E4A80" w:rsidRPr="00327DC8" w:rsidRDefault="00A21396">
            <w:pPr>
              <w:spacing w:line="240" w:lineRule="atLeast"/>
              <w:ind w:left="96"/>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w:t>
            </w:r>
          </w:p>
          <w:p w14:paraId="7A893A1E" w14:textId="744F9976" w:rsidR="008E4A80" w:rsidRPr="00327DC8" w:rsidRDefault="00A21396">
            <w:pPr>
              <w:spacing w:line="240" w:lineRule="atLeast"/>
              <w:ind w:left="96"/>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lang w:val="ja-JP"/>
              </w:rPr>
              <w:t>現在</w:t>
            </w:r>
          </w:p>
        </w:tc>
        <w:tc>
          <w:tcPr>
            <w:tcW w:w="8660" w:type="dxa"/>
            <w:tcBorders>
              <w:top w:val="single" w:sz="8" w:space="0" w:color="000000"/>
              <w:left w:val="single" w:sz="4" w:space="0" w:color="000000"/>
              <w:bottom w:val="single" w:sz="12" w:space="0" w:color="000000"/>
              <w:right w:val="single" w:sz="12" w:space="0" w:color="000000"/>
            </w:tcBorders>
            <w:shd w:val="clear" w:color="auto" w:fill="FFFFFF"/>
            <w:tcMar>
              <w:top w:w="80" w:type="dxa"/>
              <w:left w:w="176" w:type="dxa"/>
              <w:bottom w:w="80" w:type="dxa"/>
              <w:right w:w="192" w:type="dxa"/>
            </w:tcMar>
          </w:tcPr>
          <w:p w14:paraId="7D8781D0" w14:textId="202A403C" w:rsidR="008E4A80" w:rsidRPr="00327DC8" w:rsidRDefault="008C17C2">
            <w:pPr>
              <w:spacing w:line="240" w:lineRule="atLeast"/>
              <w:ind w:left="96" w:right="112"/>
              <w:rPr>
                <w:rFonts w:asciiTheme="minorEastAsia" w:eastAsiaTheme="minorEastAsia" w:hAnsiTheme="minorEastAsia" w:cs="Century" w:hint="default"/>
                <w:color w:val="auto"/>
                <w:sz w:val="20"/>
                <w:szCs w:val="20"/>
              </w:rPr>
            </w:pPr>
            <w:r w:rsidRPr="00D6165F">
              <w:rPr>
                <w:rFonts w:ascii="ＭＳ 明朝" w:hAnsi="ＭＳ 明朝" w:cs="ＭＳ 明朝"/>
                <w:color w:val="auto"/>
                <w:sz w:val="20"/>
                <w:szCs w:val="20"/>
              </w:rPr>
              <w:t>●●</w:t>
            </w:r>
            <w:r w:rsidR="00A21396" w:rsidRPr="00327DC8">
              <w:rPr>
                <w:rFonts w:asciiTheme="minorEastAsia" w:eastAsiaTheme="minorEastAsia" w:hAnsiTheme="minorEastAsia" w:cs="Century"/>
                <w:color w:val="auto"/>
                <w:sz w:val="20"/>
                <w:szCs w:val="20"/>
                <w:lang w:val="ja-JP"/>
              </w:rPr>
              <w:t>営業部にて、</w:t>
            </w:r>
            <w:r w:rsidRPr="00D6165F">
              <w:rPr>
                <w:rFonts w:ascii="ＭＳ 明朝" w:hAnsi="ＭＳ 明朝" w:cs="ＭＳ 明朝"/>
                <w:color w:val="auto"/>
                <w:sz w:val="20"/>
                <w:szCs w:val="20"/>
              </w:rPr>
              <w:t>●●</w:t>
            </w:r>
            <w:r w:rsidR="00A21396" w:rsidRPr="00327DC8">
              <w:rPr>
                <w:rFonts w:asciiTheme="minorEastAsia" w:eastAsiaTheme="minorEastAsia" w:hAnsiTheme="minorEastAsia" w:cs="Century"/>
                <w:color w:val="auto"/>
                <w:sz w:val="20"/>
                <w:szCs w:val="20"/>
                <w:lang w:val="ja-JP"/>
              </w:rPr>
              <w:t>区の営業を担当。</w:t>
            </w:r>
          </w:p>
          <w:p w14:paraId="528BFE93" w14:textId="4218660F" w:rsidR="008E4A80" w:rsidRPr="00327DC8" w:rsidRDefault="008C17C2">
            <w:pPr>
              <w:spacing w:line="240" w:lineRule="atLeast"/>
              <w:ind w:left="96" w:right="112"/>
              <w:rPr>
                <w:rFonts w:asciiTheme="minorEastAsia" w:eastAsiaTheme="minorEastAsia" w:hAnsiTheme="minorEastAsia" w:cs="Century" w:hint="default"/>
                <w:color w:val="auto"/>
                <w:sz w:val="20"/>
                <w:szCs w:val="20"/>
              </w:rPr>
            </w:pPr>
            <w:r w:rsidRPr="00D6165F">
              <w:rPr>
                <w:rFonts w:ascii="ＭＳ 明朝" w:hAnsi="ＭＳ 明朝" w:cs="ＭＳ 明朝"/>
                <w:color w:val="auto"/>
                <w:sz w:val="20"/>
                <w:szCs w:val="20"/>
              </w:rPr>
              <w:t>●●</w:t>
            </w:r>
            <w:r w:rsidR="00A21396" w:rsidRPr="00327DC8">
              <w:rPr>
                <w:rFonts w:asciiTheme="minorEastAsia" w:eastAsiaTheme="minorEastAsia" w:hAnsiTheme="minorEastAsia" w:cs="Century"/>
                <w:color w:val="auto"/>
                <w:sz w:val="20"/>
                <w:szCs w:val="20"/>
                <w:lang w:val="ja-JP"/>
              </w:rPr>
              <w:t>区を中心とした中小規模の法人顧客を約30社担当。</w:t>
            </w:r>
          </w:p>
          <w:p w14:paraId="5FB22A89" w14:textId="456469F3"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担当エリア内の既存顧客フォローを中心に、</w:t>
            </w:r>
            <w:r w:rsidR="003E6D3A" w:rsidRPr="00327DC8">
              <w:rPr>
                <w:rFonts w:asciiTheme="minorEastAsia" w:eastAsiaTheme="minorEastAsia" w:hAnsiTheme="minorEastAsia" w:cs="Century"/>
                <w:color w:val="auto"/>
                <w:sz w:val="20"/>
                <w:szCs w:val="20"/>
                <w:lang w:val="ja-JP"/>
              </w:rPr>
              <w:t>O</w:t>
            </w:r>
            <w:r w:rsidR="003E6D3A" w:rsidRPr="00327DC8">
              <w:rPr>
                <w:rFonts w:asciiTheme="minorEastAsia" w:eastAsiaTheme="minorEastAsia" w:hAnsiTheme="minorEastAsia" w:cs="Century" w:hint="default"/>
                <w:color w:val="auto"/>
                <w:sz w:val="20"/>
                <w:szCs w:val="20"/>
                <w:lang w:val="ja-JP"/>
              </w:rPr>
              <w:t>A</w:t>
            </w:r>
            <w:r w:rsidRPr="00327DC8">
              <w:rPr>
                <w:rFonts w:asciiTheme="minorEastAsia" w:eastAsiaTheme="minorEastAsia" w:hAnsiTheme="minorEastAsia" w:cs="Century"/>
                <w:color w:val="auto"/>
                <w:sz w:val="20"/>
                <w:szCs w:val="20"/>
                <w:lang w:val="ja-JP"/>
              </w:rPr>
              <w:t>機器を中心とした製品の提案を実施。</w:t>
            </w:r>
          </w:p>
          <w:p w14:paraId="4036B7E6" w14:textId="77777777" w:rsidR="003E6D3A" w:rsidRPr="00327DC8" w:rsidRDefault="003E6D3A">
            <w:pPr>
              <w:spacing w:line="240" w:lineRule="atLeast"/>
              <w:ind w:left="96" w:right="112"/>
              <w:rPr>
                <w:rFonts w:asciiTheme="minorEastAsia" w:eastAsiaTheme="minorEastAsia" w:hAnsiTheme="minorEastAsia" w:cs="Century" w:hint="default"/>
                <w:color w:val="auto"/>
                <w:sz w:val="20"/>
                <w:szCs w:val="20"/>
                <w:lang w:val="ja-JP"/>
              </w:rPr>
            </w:pPr>
          </w:p>
          <w:p w14:paraId="5116C181" w14:textId="384167C5"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 xml:space="preserve">【営業スタイル】新規営業　</w:t>
            </w:r>
            <w:r w:rsidRPr="00327DC8">
              <w:rPr>
                <w:rFonts w:asciiTheme="minorEastAsia" w:eastAsiaTheme="minorEastAsia" w:hAnsiTheme="minorEastAsia" w:cs="Century"/>
                <w:color w:val="auto"/>
                <w:sz w:val="20"/>
                <w:szCs w:val="20"/>
              </w:rPr>
              <w:t>10</w:t>
            </w:r>
            <w:r w:rsidRPr="00327DC8">
              <w:rPr>
                <w:rFonts w:asciiTheme="minorEastAsia" w:eastAsiaTheme="minorEastAsia" w:hAnsiTheme="minorEastAsia" w:cs="Century"/>
                <w:color w:val="auto"/>
                <w:sz w:val="20"/>
                <w:szCs w:val="20"/>
                <w:lang w:val="ja-JP"/>
              </w:rPr>
              <w:t xml:space="preserve">％　既存営業　</w:t>
            </w:r>
            <w:r w:rsidRPr="00327DC8">
              <w:rPr>
                <w:rFonts w:asciiTheme="minorEastAsia" w:eastAsiaTheme="minorEastAsia" w:hAnsiTheme="minorEastAsia" w:cs="Century"/>
                <w:color w:val="auto"/>
                <w:sz w:val="20"/>
                <w:szCs w:val="20"/>
              </w:rPr>
              <w:t>90</w:t>
            </w:r>
            <w:r w:rsidRPr="00327DC8">
              <w:rPr>
                <w:rFonts w:asciiTheme="minorEastAsia" w:eastAsiaTheme="minorEastAsia" w:hAnsiTheme="minorEastAsia" w:cs="Century"/>
                <w:color w:val="auto"/>
                <w:sz w:val="20"/>
                <w:szCs w:val="20"/>
                <w:lang w:val="ja-JP"/>
              </w:rPr>
              <w:t xml:space="preserve">％　</w:t>
            </w:r>
            <w:r w:rsidRPr="00327DC8">
              <w:rPr>
                <w:rFonts w:asciiTheme="minorEastAsia" w:eastAsiaTheme="minorEastAsia" w:hAnsiTheme="minorEastAsia" w:cs="Century"/>
                <w:color w:val="auto"/>
                <w:sz w:val="20"/>
                <w:szCs w:val="20"/>
              </w:rPr>
              <w:t>※</w:t>
            </w:r>
            <w:r w:rsidRPr="00327DC8">
              <w:rPr>
                <w:rFonts w:asciiTheme="minorEastAsia" w:eastAsiaTheme="minorEastAsia" w:hAnsiTheme="minorEastAsia" w:cs="Century"/>
                <w:color w:val="auto"/>
                <w:sz w:val="20"/>
                <w:szCs w:val="20"/>
                <w:lang w:val="ja-JP"/>
              </w:rPr>
              <w:t>新規開拓手法：問合せ対応。</w:t>
            </w:r>
          </w:p>
          <w:p w14:paraId="710A55BD" w14:textId="40D8F8D5"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【担当地域】</w:t>
            </w:r>
            <w:r w:rsidR="008C17C2"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市</w:t>
            </w:r>
            <w:r w:rsidR="008C17C2"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区</w:t>
            </w:r>
          </w:p>
          <w:p w14:paraId="348838BC" w14:textId="35A244CB"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【取引顧客】100名～1,000名の中小企業および上場企業　株式会社</w:t>
            </w:r>
            <w:r w:rsidR="008C17C2" w:rsidRPr="00D6165F">
              <w:rPr>
                <w:rFonts w:ascii="ＭＳ 明朝" w:hAnsi="ＭＳ 明朝" w:cs="ＭＳ 明朝"/>
                <w:color w:val="auto"/>
                <w:sz w:val="20"/>
                <w:szCs w:val="20"/>
              </w:rPr>
              <w:t>●●</w:t>
            </w:r>
            <w:r w:rsidRPr="00327DC8">
              <w:rPr>
                <w:rFonts w:asciiTheme="minorEastAsia" w:eastAsiaTheme="minorEastAsia" w:hAnsiTheme="minorEastAsia" w:cs="Century"/>
                <w:color w:val="auto"/>
                <w:sz w:val="20"/>
                <w:szCs w:val="20"/>
                <w:lang w:val="ja-JP"/>
              </w:rPr>
              <w:t>担当</w:t>
            </w:r>
          </w:p>
          <w:p w14:paraId="68F54E8C" w14:textId="1BEF200A"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【取引商品】</w:t>
            </w:r>
            <w:r w:rsidR="00A837D2" w:rsidRPr="00327DC8">
              <w:rPr>
                <w:rFonts w:asciiTheme="minorEastAsia" w:eastAsiaTheme="minorEastAsia" w:hAnsiTheme="minorEastAsia" w:cs="Century"/>
                <w:color w:val="auto"/>
                <w:sz w:val="20"/>
                <w:szCs w:val="20"/>
                <w:lang w:val="ja-JP"/>
              </w:rPr>
              <w:t>O</w:t>
            </w:r>
            <w:r w:rsidR="00A837D2" w:rsidRPr="00327DC8">
              <w:rPr>
                <w:rFonts w:asciiTheme="minorEastAsia" w:eastAsiaTheme="minorEastAsia" w:hAnsiTheme="minorEastAsia" w:cs="Century" w:hint="default"/>
                <w:color w:val="auto"/>
                <w:sz w:val="20"/>
                <w:szCs w:val="20"/>
                <w:lang w:val="ja-JP"/>
              </w:rPr>
              <w:t>A</w:t>
            </w:r>
            <w:r w:rsidRPr="00327DC8">
              <w:rPr>
                <w:rFonts w:asciiTheme="minorEastAsia" w:eastAsiaTheme="minorEastAsia" w:hAnsiTheme="minorEastAsia" w:cs="Century"/>
                <w:color w:val="auto"/>
                <w:sz w:val="20"/>
                <w:szCs w:val="20"/>
                <w:lang w:val="ja-JP"/>
              </w:rPr>
              <w:t>機器関連商品（HDD及び</w:t>
            </w:r>
            <w:r w:rsidRPr="00327DC8">
              <w:rPr>
                <w:rFonts w:asciiTheme="minorEastAsia" w:eastAsiaTheme="minorEastAsia" w:hAnsiTheme="minorEastAsia" w:cs="Century"/>
                <w:color w:val="auto"/>
                <w:sz w:val="20"/>
                <w:szCs w:val="20"/>
              </w:rPr>
              <w:t>Cloud1</w:t>
            </w:r>
            <w:r w:rsidRPr="00327DC8">
              <w:rPr>
                <w:rFonts w:asciiTheme="minorEastAsia" w:eastAsiaTheme="minorEastAsia" w:hAnsiTheme="minorEastAsia" w:cs="Century"/>
                <w:color w:val="auto"/>
                <w:sz w:val="20"/>
                <w:szCs w:val="20"/>
                <w:lang w:val="ja-JP"/>
              </w:rPr>
              <w:t>製品）</w:t>
            </w:r>
          </w:p>
          <w:p w14:paraId="25D3514A" w14:textId="77777777" w:rsidR="008E4A80" w:rsidRPr="00327DC8" w:rsidRDefault="008E4A80">
            <w:pPr>
              <w:spacing w:line="240" w:lineRule="atLeast"/>
              <w:ind w:left="96" w:right="112"/>
              <w:rPr>
                <w:rFonts w:asciiTheme="minorEastAsia" w:eastAsiaTheme="minorEastAsia" w:hAnsiTheme="minorEastAsia" w:cs="Century" w:hint="default"/>
                <w:b/>
                <w:bCs/>
                <w:color w:val="auto"/>
                <w:sz w:val="20"/>
                <w:szCs w:val="20"/>
              </w:rPr>
            </w:pPr>
          </w:p>
          <w:p w14:paraId="36E24419" w14:textId="77777777" w:rsidR="008E4A80" w:rsidRPr="00327DC8" w:rsidRDefault="00A21396">
            <w:pPr>
              <w:spacing w:line="240" w:lineRule="atLeast"/>
              <w:ind w:left="96" w:right="112"/>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・見積依頼に対するスピーディーかつ適格な製品案内の実施。</w:t>
            </w:r>
          </w:p>
          <w:p w14:paraId="66DD8BCE" w14:textId="77777777" w:rsidR="008E4A80" w:rsidRPr="00327DC8" w:rsidRDefault="00A21396">
            <w:pPr>
              <w:spacing w:line="240" w:lineRule="atLeast"/>
              <w:ind w:left="96" w:right="112"/>
              <w:rPr>
                <w:rFonts w:asciiTheme="minorEastAsia" w:eastAsiaTheme="minorEastAsia" w:hAnsiTheme="minorEastAsia" w:cs="Century" w:hint="default"/>
                <w:color w:val="auto"/>
                <w:sz w:val="20"/>
                <w:szCs w:val="20"/>
                <w:lang w:val="ja-JP"/>
              </w:rPr>
            </w:pPr>
            <w:r w:rsidRPr="00327DC8">
              <w:rPr>
                <w:rFonts w:asciiTheme="minorEastAsia" w:eastAsiaTheme="minorEastAsia" w:hAnsiTheme="minorEastAsia" w:cs="Century"/>
                <w:color w:val="auto"/>
                <w:sz w:val="20"/>
                <w:szCs w:val="20"/>
                <w:lang w:val="ja-JP"/>
              </w:rPr>
              <w:t>・メーカー・販売店の間に入り、価格・納期の調整。</w:t>
            </w:r>
          </w:p>
          <w:p w14:paraId="011A6BD1" w14:textId="77777777" w:rsidR="00A837D2" w:rsidRPr="00327DC8" w:rsidRDefault="00A837D2">
            <w:pPr>
              <w:spacing w:line="240" w:lineRule="atLeast"/>
              <w:ind w:left="96" w:right="112"/>
              <w:rPr>
                <w:rFonts w:asciiTheme="minorEastAsia" w:eastAsiaTheme="minorEastAsia" w:hAnsiTheme="minorEastAsia" w:cs="Century" w:hint="default"/>
                <w:color w:val="auto"/>
                <w:sz w:val="20"/>
                <w:szCs w:val="20"/>
                <w:lang w:val="ja-JP"/>
              </w:rPr>
            </w:pPr>
          </w:p>
          <w:p w14:paraId="52AFEC55" w14:textId="77777777" w:rsidR="00A837D2" w:rsidRPr="00327DC8" w:rsidRDefault="00A837D2" w:rsidP="00A837D2">
            <w:pPr>
              <w:spacing w:line="240" w:lineRule="atLeast"/>
              <w:ind w:left="96" w:right="112"/>
              <w:rPr>
                <w:rFonts w:asciiTheme="minorEastAsia" w:eastAsiaTheme="minorEastAsia" w:hAnsiTheme="minorEastAsia" w:cs="Century" w:hint="default"/>
                <w:b/>
                <w:bCs/>
                <w:color w:val="auto"/>
                <w:sz w:val="20"/>
                <w:szCs w:val="20"/>
              </w:rPr>
            </w:pPr>
            <w:r w:rsidRPr="00327DC8">
              <w:rPr>
                <w:rFonts w:asciiTheme="minorEastAsia" w:eastAsiaTheme="minorEastAsia" w:hAnsiTheme="minorEastAsia" w:cs="Century"/>
                <w:b/>
                <w:bCs/>
                <w:color w:val="auto"/>
                <w:sz w:val="20"/>
                <w:szCs w:val="20"/>
              </w:rPr>
              <w:t>◆</w:t>
            </w:r>
            <w:r w:rsidRPr="00327DC8">
              <w:rPr>
                <w:rFonts w:asciiTheme="minorEastAsia" w:eastAsiaTheme="minorEastAsia" w:hAnsiTheme="minorEastAsia" w:cs="Century"/>
                <w:b/>
                <w:bCs/>
                <w:color w:val="auto"/>
                <w:sz w:val="20"/>
                <w:szCs w:val="20"/>
                <w:lang w:val="ja-JP"/>
              </w:rPr>
              <w:t>営業実績</w:t>
            </w:r>
          </w:p>
          <w:p w14:paraId="215B401C" w14:textId="222135FB" w:rsidR="00A837D2" w:rsidRPr="00327DC8" w:rsidRDefault="00A837D2">
            <w:pPr>
              <w:spacing w:line="240" w:lineRule="atLeast"/>
              <w:ind w:left="96" w:right="112"/>
              <w:rPr>
                <w:rFonts w:asciiTheme="minorEastAsia" w:eastAsiaTheme="minorEastAsia" w:hAnsiTheme="minorEastAsia" w:hint="default"/>
                <w:color w:val="auto"/>
              </w:rPr>
            </w:pPr>
            <w:r w:rsidRPr="00327DC8">
              <w:rPr>
                <w:rFonts w:asciiTheme="minorEastAsia" w:eastAsiaTheme="minorEastAsia" w:hAnsiTheme="minorEastAsia"/>
                <w:color w:val="auto"/>
                <w:sz w:val="20"/>
                <w:szCs w:val="20"/>
              </w:rPr>
              <w:t>・6億7,200万円　※コロナウイルスの影響で予算</w:t>
            </w:r>
            <w:r w:rsidR="00327DC8">
              <w:rPr>
                <w:rFonts w:asciiTheme="minorEastAsia" w:eastAsiaTheme="minorEastAsia" w:hAnsiTheme="minorEastAsia"/>
                <w:color w:val="auto"/>
                <w:sz w:val="20"/>
                <w:szCs w:val="20"/>
              </w:rPr>
              <w:t>が白紙のため、</w:t>
            </w:r>
            <w:r w:rsidRPr="00327DC8">
              <w:rPr>
                <w:rFonts w:asciiTheme="minorEastAsia" w:eastAsiaTheme="minorEastAsia" w:hAnsiTheme="minorEastAsia"/>
                <w:color w:val="auto"/>
                <w:sz w:val="20"/>
                <w:szCs w:val="20"/>
              </w:rPr>
              <w:t>達成率の算出不可</w:t>
            </w:r>
          </w:p>
        </w:tc>
      </w:tr>
    </w:tbl>
    <w:p w14:paraId="1398898A" w14:textId="77777777" w:rsidR="008E4A80" w:rsidRPr="00327DC8" w:rsidRDefault="008E4A80">
      <w:pPr>
        <w:spacing w:line="320" w:lineRule="atLeast"/>
        <w:rPr>
          <w:rFonts w:asciiTheme="minorEastAsia" w:eastAsiaTheme="minorEastAsia" w:hAnsiTheme="minorEastAsia" w:cs="Century" w:hint="default"/>
          <w:b/>
          <w:bCs/>
          <w:color w:val="auto"/>
          <w:sz w:val="20"/>
          <w:szCs w:val="20"/>
        </w:rPr>
      </w:pPr>
    </w:p>
    <w:p w14:paraId="6BFCF0E1" w14:textId="527EAEAF" w:rsidR="008E4A80" w:rsidRPr="00327DC8" w:rsidRDefault="00A21396">
      <w:pPr>
        <w:spacing w:line="320" w:lineRule="atLeast"/>
        <w:rPr>
          <w:rFonts w:asciiTheme="minorEastAsia" w:eastAsiaTheme="minorEastAsia" w:hAnsiTheme="minorEastAsia" w:cs="Century" w:hint="default"/>
          <w:b/>
          <w:bCs/>
          <w:color w:val="auto"/>
          <w:sz w:val="20"/>
          <w:szCs w:val="20"/>
          <w:lang w:val="ja-JP"/>
        </w:rPr>
      </w:pPr>
      <w:r w:rsidRPr="00327DC8">
        <w:rPr>
          <w:rFonts w:asciiTheme="minorEastAsia" w:eastAsiaTheme="minorEastAsia" w:hAnsiTheme="minorEastAsia" w:cs="Century"/>
          <w:b/>
          <w:bCs/>
          <w:color w:val="auto"/>
          <w:sz w:val="20"/>
          <w:szCs w:val="20"/>
          <w:lang w:val="ja-JP"/>
        </w:rPr>
        <w:t>［資格］</w:t>
      </w:r>
    </w:p>
    <w:p w14:paraId="61B1CEEA" w14:textId="77777777" w:rsidR="008E4A80" w:rsidRPr="00327DC8" w:rsidRDefault="00A21396">
      <w:pPr>
        <w:spacing w:line="320" w:lineRule="atLeast"/>
        <w:rPr>
          <w:rFonts w:asciiTheme="minorEastAsia" w:eastAsiaTheme="minorEastAsia" w:hAnsiTheme="minorEastAsia" w:cs="Century" w:hint="default"/>
          <w:color w:val="auto"/>
          <w:sz w:val="20"/>
          <w:szCs w:val="20"/>
          <w:lang w:val="ja-JP"/>
        </w:rPr>
      </w:pPr>
      <w:r w:rsidRPr="00327DC8">
        <w:rPr>
          <w:rFonts w:asciiTheme="minorEastAsia" w:eastAsiaTheme="minorEastAsia" w:hAnsiTheme="minorEastAsia" w:cs="Century"/>
          <w:color w:val="auto"/>
          <w:sz w:val="20"/>
          <w:szCs w:val="20"/>
          <w:lang w:val="ja-JP"/>
        </w:rPr>
        <w:t>・普通自動車第</w:t>
      </w:r>
      <w:r w:rsidRPr="00327DC8">
        <w:rPr>
          <w:rFonts w:asciiTheme="minorEastAsia" w:eastAsiaTheme="minorEastAsia" w:hAnsiTheme="minorEastAsia" w:cs="Century"/>
          <w:color w:val="auto"/>
          <w:sz w:val="20"/>
          <w:szCs w:val="20"/>
        </w:rPr>
        <w:t>1</w:t>
      </w:r>
      <w:r w:rsidRPr="00327DC8">
        <w:rPr>
          <w:rFonts w:asciiTheme="minorEastAsia" w:eastAsiaTheme="minorEastAsia" w:hAnsiTheme="minorEastAsia" w:cs="Century"/>
          <w:color w:val="auto"/>
          <w:sz w:val="20"/>
          <w:szCs w:val="20"/>
          <w:lang w:val="ja-JP"/>
        </w:rPr>
        <w:t>種免許（</w:t>
      </w: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13年3月取得）</w:t>
      </w:r>
    </w:p>
    <w:p w14:paraId="7D5BC57D" w14:textId="77777777" w:rsidR="008E4A80" w:rsidRPr="00327DC8" w:rsidRDefault="00A21396">
      <w:pPr>
        <w:spacing w:line="320" w:lineRule="atLeast"/>
        <w:rPr>
          <w:rFonts w:asciiTheme="minorEastAsia" w:eastAsiaTheme="minorEastAsia" w:hAnsiTheme="minorEastAsia" w:cs="Century" w:hint="default"/>
          <w:color w:val="auto"/>
          <w:sz w:val="20"/>
          <w:szCs w:val="20"/>
          <w:lang w:val="ja-JP"/>
        </w:rPr>
      </w:pPr>
      <w:r w:rsidRPr="00327DC8">
        <w:rPr>
          <w:rFonts w:asciiTheme="minorEastAsia" w:eastAsiaTheme="minorEastAsia" w:hAnsiTheme="minorEastAsia" w:cs="Century"/>
          <w:color w:val="auto"/>
          <w:sz w:val="20"/>
          <w:szCs w:val="20"/>
          <w:lang w:val="ja-JP"/>
        </w:rPr>
        <w:t>・Microsoft Azure Fundamentals（</w:t>
      </w: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20年10月取得）</w:t>
      </w:r>
    </w:p>
    <w:p w14:paraId="5433D179" w14:textId="2CBF2966" w:rsidR="008E4A80" w:rsidRPr="00327DC8" w:rsidRDefault="00A21396">
      <w:pPr>
        <w:spacing w:line="320" w:lineRule="atLeast"/>
        <w:rPr>
          <w:rFonts w:asciiTheme="minorEastAsia" w:eastAsiaTheme="minorEastAsia" w:hAnsiTheme="minorEastAsia" w:cs="Century" w:hint="default"/>
          <w:color w:val="auto"/>
          <w:sz w:val="20"/>
          <w:szCs w:val="20"/>
          <w:lang w:val="ja-JP"/>
        </w:rPr>
      </w:pPr>
      <w:r w:rsidRPr="00327DC8">
        <w:rPr>
          <w:rFonts w:asciiTheme="minorEastAsia" w:eastAsiaTheme="minorEastAsia" w:hAnsiTheme="minorEastAsia" w:cs="Century"/>
          <w:color w:val="auto"/>
          <w:sz w:val="20"/>
          <w:szCs w:val="20"/>
          <w:lang w:val="ja-JP"/>
        </w:rPr>
        <w:t>・AWS Cloud Practitioner（</w:t>
      </w:r>
      <w:r w:rsidRPr="00327DC8">
        <w:rPr>
          <w:rFonts w:asciiTheme="minorEastAsia" w:eastAsiaTheme="minorEastAsia" w:hAnsiTheme="minorEastAsia" w:cs="Century"/>
          <w:color w:val="auto"/>
          <w:sz w:val="20"/>
          <w:szCs w:val="20"/>
        </w:rPr>
        <w:t>20</w:t>
      </w:r>
      <w:r w:rsidRPr="00327DC8">
        <w:rPr>
          <w:rFonts w:asciiTheme="minorEastAsia" w:eastAsiaTheme="minorEastAsia" w:hAnsiTheme="minorEastAsia" w:cs="Century"/>
          <w:color w:val="auto"/>
          <w:sz w:val="20"/>
          <w:szCs w:val="20"/>
          <w:lang w:val="ja-JP"/>
        </w:rPr>
        <w:t>20年11月取得）</w:t>
      </w:r>
    </w:p>
    <w:p w14:paraId="2A3C2761" w14:textId="77777777" w:rsidR="00A837D2" w:rsidRPr="00327DC8" w:rsidRDefault="00A837D2">
      <w:pPr>
        <w:spacing w:line="320" w:lineRule="atLeast"/>
        <w:rPr>
          <w:rFonts w:asciiTheme="minorEastAsia" w:eastAsiaTheme="minorEastAsia" w:hAnsiTheme="minorEastAsia" w:cs="Century" w:hint="default"/>
          <w:b/>
          <w:bCs/>
          <w:color w:val="auto"/>
          <w:sz w:val="20"/>
          <w:szCs w:val="20"/>
          <w:lang w:val="ja-JP"/>
        </w:rPr>
      </w:pPr>
    </w:p>
    <w:p w14:paraId="62F7F468" w14:textId="66ECEC8F" w:rsidR="008E4A80" w:rsidRPr="00327DC8" w:rsidRDefault="00A21396">
      <w:pPr>
        <w:spacing w:line="320" w:lineRule="atLeast"/>
        <w:rPr>
          <w:rFonts w:asciiTheme="minorEastAsia" w:eastAsiaTheme="minorEastAsia" w:hAnsiTheme="minorEastAsia" w:cs="Century" w:hint="default"/>
          <w:b/>
          <w:bCs/>
          <w:color w:val="auto"/>
          <w:sz w:val="20"/>
          <w:szCs w:val="20"/>
          <w:lang w:val="ja-JP"/>
        </w:rPr>
      </w:pPr>
      <w:r w:rsidRPr="00327DC8">
        <w:rPr>
          <w:rFonts w:asciiTheme="minorEastAsia" w:eastAsiaTheme="minorEastAsia" w:hAnsiTheme="minorEastAsia" w:cs="Century"/>
          <w:b/>
          <w:bCs/>
          <w:color w:val="auto"/>
          <w:sz w:val="20"/>
          <w:szCs w:val="20"/>
          <w:lang w:val="ja-JP"/>
        </w:rPr>
        <w:lastRenderedPageBreak/>
        <w:t>［</w:t>
      </w:r>
      <w:r w:rsidRPr="00327DC8">
        <w:rPr>
          <w:rFonts w:asciiTheme="minorEastAsia" w:eastAsiaTheme="minorEastAsia" w:hAnsiTheme="minorEastAsia" w:cs="Century"/>
          <w:b/>
          <w:bCs/>
          <w:color w:val="auto"/>
          <w:sz w:val="20"/>
          <w:szCs w:val="20"/>
        </w:rPr>
        <w:t xml:space="preserve"> </w:t>
      </w:r>
      <w:r w:rsidRPr="00327DC8">
        <w:rPr>
          <w:rFonts w:asciiTheme="minorEastAsia" w:eastAsiaTheme="minorEastAsia" w:hAnsiTheme="minorEastAsia" w:cs="Century"/>
          <w:b/>
          <w:bCs/>
          <w:color w:val="auto"/>
          <w:sz w:val="20"/>
          <w:szCs w:val="20"/>
          <w:lang w:val="ja-JP"/>
        </w:rPr>
        <w:t>PCスキル］</w:t>
      </w:r>
    </w:p>
    <w:p w14:paraId="5D6837BC" w14:textId="6F15DE4A" w:rsidR="008E4A80" w:rsidRPr="00327DC8" w:rsidRDefault="00A21396">
      <w:pPr>
        <w:rPr>
          <w:rFonts w:asciiTheme="minorEastAsia" w:eastAsiaTheme="minorEastAsia" w:hAnsiTheme="minorEastAsia" w:cs="Century" w:hint="default"/>
          <w:color w:val="auto"/>
          <w:sz w:val="20"/>
          <w:szCs w:val="20"/>
        </w:rPr>
      </w:pPr>
      <w:r w:rsidRPr="00327DC8">
        <w:rPr>
          <w:rFonts w:asciiTheme="minorEastAsia" w:eastAsiaTheme="minorEastAsia" w:hAnsiTheme="minorEastAsia" w:cs="Century"/>
          <w:color w:val="auto"/>
          <w:sz w:val="20"/>
          <w:szCs w:val="20"/>
          <w:lang w:val="ja-JP"/>
        </w:rPr>
        <w:t xml:space="preserve">・ワード、エクセル、パワーポイント　</w:t>
      </w:r>
    </w:p>
    <w:p w14:paraId="022F0E1A" w14:textId="77777777" w:rsidR="008E4A80" w:rsidRPr="00327DC8" w:rsidRDefault="008E4A80">
      <w:pPr>
        <w:spacing w:line="320" w:lineRule="atLeast"/>
        <w:rPr>
          <w:rFonts w:asciiTheme="minorEastAsia" w:eastAsiaTheme="minorEastAsia" w:hAnsiTheme="minorEastAsia" w:cs="Century" w:hint="default"/>
          <w:b/>
          <w:bCs/>
          <w:color w:val="auto"/>
          <w:sz w:val="20"/>
          <w:szCs w:val="20"/>
        </w:rPr>
      </w:pPr>
    </w:p>
    <w:p w14:paraId="623CB703" w14:textId="77777777" w:rsidR="008E4A80" w:rsidRPr="00327DC8" w:rsidRDefault="00A21396">
      <w:pPr>
        <w:spacing w:line="320" w:lineRule="atLeast"/>
        <w:rPr>
          <w:rFonts w:asciiTheme="minorEastAsia" w:eastAsiaTheme="minorEastAsia" w:hAnsiTheme="minorEastAsia" w:cs="Century" w:hint="default"/>
          <w:b/>
          <w:bCs/>
          <w:color w:val="auto"/>
          <w:sz w:val="20"/>
          <w:szCs w:val="20"/>
        </w:rPr>
      </w:pPr>
      <w:r w:rsidRPr="00327DC8">
        <w:rPr>
          <w:rFonts w:asciiTheme="minorEastAsia" w:eastAsiaTheme="minorEastAsia" w:hAnsiTheme="minorEastAsia" w:cs="Century"/>
          <w:b/>
          <w:bCs/>
          <w:color w:val="auto"/>
          <w:sz w:val="20"/>
          <w:szCs w:val="20"/>
        </w:rPr>
        <w:t xml:space="preserve"> [</w:t>
      </w:r>
      <w:r w:rsidRPr="00327DC8">
        <w:rPr>
          <w:rFonts w:asciiTheme="minorEastAsia" w:eastAsiaTheme="minorEastAsia" w:hAnsiTheme="minorEastAsia" w:cs="Century"/>
          <w:b/>
          <w:bCs/>
          <w:color w:val="auto"/>
          <w:sz w:val="20"/>
          <w:szCs w:val="20"/>
          <w:lang w:val="ja-JP"/>
        </w:rPr>
        <w:t>自己ＰＲ</w:t>
      </w:r>
      <w:r w:rsidRPr="00327DC8">
        <w:rPr>
          <w:rFonts w:asciiTheme="minorEastAsia" w:eastAsiaTheme="minorEastAsia" w:hAnsiTheme="minorEastAsia" w:cs="Century"/>
          <w:b/>
          <w:bCs/>
          <w:color w:val="auto"/>
          <w:sz w:val="20"/>
          <w:szCs w:val="20"/>
        </w:rPr>
        <w:t>]</w:t>
      </w:r>
    </w:p>
    <w:p w14:paraId="6866E35D"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b/>
          <w:bCs/>
          <w:caps/>
          <w:color w:val="auto"/>
          <w:sz w:val="20"/>
          <w:szCs w:val="20"/>
          <w:shd w:val="clear" w:color="auto" w:fill="FFFFFF"/>
        </w:rPr>
      </w:pPr>
      <w:r w:rsidRPr="00327DC8">
        <w:rPr>
          <w:rFonts w:asciiTheme="minorEastAsia" w:eastAsiaTheme="minorEastAsia" w:hAnsiTheme="minorEastAsia" w:cs="Century"/>
          <w:b/>
          <w:bCs/>
          <w:caps/>
          <w:color w:val="auto"/>
          <w:sz w:val="20"/>
          <w:szCs w:val="20"/>
          <w:shd w:val="clear" w:color="auto" w:fill="FFFFFF"/>
        </w:rPr>
        <w:t>・組織対応力</w:t>
      </w:r>
    </w:p>
    <w:p w14:paraId="4E2D5468"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r w:rsidRPr="00327DC8">
        <w:rPr>
          <w:rFonts w:asciiTheme="minorEastAsia" w:eastAsiaTheme="minorEastAsia" w:hAnsiTheme="minorEastAsia" w:cs="Century"/>
          <w:color w:val="auto"/>
          <w:sz w:val="20"/>
          <w:szCs w:val="20"/>
          <w:shd w:val="clear" w:color="auto" w:fill="FFFFFF"/>
        </w:rPr>
        <w:t>チーム全体の数字を意識し、個人的予算達成の為の営業活動だけではなく、会社・チーム内として、販売が必要な製品の売上を促進する為に、販促アナウンス実施・実績の取り纏めを実施。チーム一体となって課題解決にあたるという方法をとりました。</w:t>
      </w:r>
    </w:p>
    <w:p w14:paraId="3C0BE9A8" w14:textId="77777777" w:rsidR="008E4A80" w:rsidRPr="00327DC8" w:rsidRDefault="008E4A8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p>
    <w:p w14:paraId="300F9DA3"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b/>
          <w:bCs/>
          <w:color w:val="auto"/>
          <w:sz w:val="20"/>
          <w:szCs w:val="20"/>
          <w:shd w:val="clear" w:color="auto" w:fill="FFFFFF"/>
        </w:rPr>
      </w:pPr>
      <w:r w:rsidRPr="00327DC8">
        <w:rPr>
          <w:rFonts w:asciiTheme="minorEastAsia" w:eastAsiaTheme="minorEastAsia" w:hAnsiTheme="minorEastAsia" w:cs="Century"/>
          <w:b/>
          <w:bCs/>
          <w:color w:val="auto"/>
          <w:sz w:val="20"/>
          <w:szCs w:val="20"/>
          <w:shd w:val="clear" w:color="auto" w:fill="FFFFFF"/>
        </w:rPr>
        <w:t>・社内調整力</w:t>
      </w:r>
    </w:p>
    <w:p w14:paraId="621F3441"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r w:rsidRPr="00327DC8">
        <w:rPr>
          <w:rFonts w:asciiTheme="minorEastAsia" w:eastAsiaTheme="minorEastAsia" w:hAnsiTheme="minorEastAsia" w:cs="Century"/>
          <w:color w:val="auto"/>
          <w:sz w:val="20"/>
          <w:szCs w:val="20"/>
          <w:shd w:val="clear" w:color="auto" w:fill="FFFFFF"/>
        </w:rPr>
        <w:t>社内調整業務も多くあった為、他部署と密にコミュニケーションを取る事はもちろん、自分・相手の意見を大事にしながら、お互いが納得の出来る解決策を導き出すことを意識致しました。気配りを忘れず、会話をする事を大切にしています。</w:t>
      </w:r>
    </w:p>
    <w:p w14:paraId="62248ABC" w14:textId="77777777" w:rsidR="008E4A80" w:rsidRPr="00327DC8" w:rsidRDefault="008E4A8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p>
    <w:p w14:paraId="2EEB486E"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b/>
          <w:bCs/>
          <w:color w:val="auto"/>
          <w:sz w:val="20"/>
          <w:szCs w:val="20"/>
          <w:shd w:val="clear" w:color="auto" w:fill="FFFFFF"/>
        </w:rPr>
      </w:pPr>
      <w:r w:rsidRPr="00327DC8">
        <w:rPr>
          <w:rFonts w:asciiTheme="minorEastAsia" w:eastAsiaTheme="minorEastAsia" w:hAnsiTheme="minorEastAsia" w:cs="Century"/>
          <w:b/>
          <w:bCs/>
          <w:color w:val="auto"/>
          <w:sz w:val="20"/>
          <w:szCs w:val="20"/>
          <w:shd w:val="clear" w:color="auto" w:fill="FFFFFF"/>
        </w:rPr>
        <w:t>・粘り強い行動力</w:t>
      </w:r>
    </w:p>
    <w:p w14:paraId="134680A6"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r w:rsidRPr="00327DC8">
        <w:rPr>
          <w:rFonts w:asciiTheme="minorEastAsia" w:eastAsiaTheme="minorEastAsia" w:hAnsiTheme="minorEastAsia" w:cs="Century"/>
          <w:color w:val="auto"/>
          <w:sz w:val="20"/>
          <w:szCs w:val="20"/>
          <w:shd w:val="clear" w:color="auto" w:fill="FFFFFF"/>
        </w:rPr>
        <w:t>商談の際は、一度断られても諦めずに、断られた理由を論理的に考え、問題点を潰し、自分自身で断られた理由が納得の出来ない場合、再度アプローチすることを意識しました。</w:t>
      </w:r>
    </w:p>
    <w:p w14:paraId="12C22E3C" w14:textId="77777777" w:rsidR="008E4A80" w:rsidRPr="00327DC8" w:rsidRDefault="008E4A8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p>
    <w:p w14:paraId="3E7463AD"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b/>
          <w:bCs/>
          <w:color w:val="auto"/>
          <w:sz w:val="20"/>
          <w:szCs w:val="20"/>
          <w:shd w:val="clear" w:color="auto" w:fill="FFFFFF"/>
        </w:rPr>
      </w:pPr>
      <w:r w:rsidRPr="00327DC8">
        <w:rPr>
          <w:rFonts w:asciiTheme="minorEastAsia" w:eastAsiaTheme="minorEastAsia" w:hAnsiTheme="minorEastAsia" w:cs="Century"/>
          <w:b/>
          <w:bCs/>
          <w:color w:val="auto"/>
          <w:sz w:val="20"/>
          <w:szCs w:val="20"/>
          <w:shd w:val="clear" w:color="auto" w:fill="FFFFFF"/>
        </w:rPr>
        <w:t>・相手の立場に立つ力</w:t>
      </w:r>
    </w:p>
    <w:p w14:paraId="1220C050"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r w:rsidRPr="00327DC8">
        <w:rPr>
          <w:rFonts w:asciiTheme="minorEastAsia" w:eastAsiaTheme="minorEastAsia" w:hAnsiTheme="minorEastAsia" w:cs="Century"/>
          <w:color w:val="auto"/>
          <w:sz w:val="20"/>
          <w:szCs w:val="20"/>
          <w:shd w:val="clear" w:color="auto" w:fill="FFFFFF"/>
        </w:rPr>
        <w:t>「自分が相手に何を与えたいかよりも、相手が何を求めているのかを一番に考え、応じること」を大切にしています。</w:t>
      </w:r>
    </w:p>
    <w:p w14:paraId="0D7E7616" w14:textId="77777777" w:rsidR="008E4A80" w:rsidRPr="00327DC8" w:rsidRDefault="00A213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heme="minorEastAsia" w:eastAsiaTheme="minorEastAsia" w:hAnsiTheme="minorEastAsia" w:cs="Century" w:hint="default"/>
          <w:color w:val="auto"/>
          <w:sz w:val="20"/>
          <w:szCs w:val="20"/>
          <w:shd w:val="clear" w:color="auto" w:fill="FFFFFF"/>
        </w:rPr>
      </w:pPr>
      <w:r w:rsidRPr="00327DC8">
        <w:rPr>
          <w:rFonts w:asciiTheme="minorEastAsia" w:eastAsiaTheme="minorEastAsia" w:hAnsiTheme="minorEastAsia" w:cs="Century"/>
          <w:color w:val="auto"/>
          <w:sz w:val="20"/>
          <w:szCs w:val="20"/>
          <w:shd w:val="clear" w:color="auto" w:fill="FFFFFF"/>
        </w:rPr>
        <w:t>自分がお勧めしたい商品を提案するよりも、まずはお客さまにとって役立つ情報を提供するということを心がけていました。その為、市場動向を考察・分析することによって、お客様の更にお客様が何を求めており、今後どのような需要があること予測する努力を重ねてから、商品を提案して参りました。結果、徐々に私自身の意見に信頼を頂け、商品を購入の数量・提案価格を納得頂き、売上拡大に向けてのお手伝いをさせていただける様になりました。</w:t>
      </w:r>
    </w:p>
    <w:p w14:paraId="1DEEE84C" w14:textId="77777777" w:rsidR="003E6D3A" w:rsidRPr="00327DC8" w:rsidRDefault="003E6D3A" w:rsidP="003E6D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Chars="50" w:firstLine="100"/>
        <w:rPr>
          <w:rFonts w:asciiTheme="minorEastAsia" w:eastAsiaTheme="minorEastAsia" w:hAnsiTheme="minorEastAsia" w:cs="Century" w:hint="default"/>
          <w:color w:val="auto"/>
          <w:sz w:val="20"/>
          <w:szCs w:val="20"/>
          <w:shd w:val="clear" w:color="auto" w:fill="FFFFFF"/>
        </w:rPr>
      </w:pPr>
    </w:p>
    <w:p w14:paraId="50816722" w14:textId="3FD30836" w:rsidR="008E4A80" w:rsidRPr="00327DC8" w:rsidRDefault="00A21396" w:rsidP="003E6D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Chars="50" w:firstLine="100"/>
        <w:jc w:val="right"/>
        <w:rPr>
          <w:rFonts w:asciiTheme="minorEastAsia" w:eastAsiaTheme="minorEastAsia" w:hAnsiTheme="minorEastAsia" w:hint="default"/>
          <w:color w:val="auto"/>
        </w:rPr>
      </w:pPr>
      <w:r w:rsidRPr="00327DC8">
        <w:rPr>
          <w:rFonts w:asciiTheme="minorEastAsia" w:eastAsiaTheme="minorEastAsia" w:hAnsiTheme="minorEastAsia" w:cs="Century"/>
          <w:color w:val="auto"/>
          <w:sz w:val="20"/>
          <w:szCs w:val="20"/>
          <w:shd w:val="clear" w:color="auto" w:fill="FFFFFF"/>
        </w:rPr>
        <w:t xml:space="preserve">以上　</w:t>
      </w:r>
    </w:p>
    <w:sectPr w:rsidR="008E4A80" w:rsidRPr="00327DC8">
      <w:pgSz w:w="11900" w:h="16840"/>
      <w:pgMar w:top="567" w:right="567" w:bottom="567"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1524" w14:textId="77777777" w:rsidR="0002737C" w:rsidRDefault="0002737C">
      <w:pPr>
        <w:rPr>
          <w:rFonts w:hint="default"/>
        </w:rPr>
      </w:pPr>
      <w:r>
        <w:separator/>
      </w:r>
    </w:p>
  </w:endnote>
  <w:endnote w:type="continuationSeparator" w:id="0">
    <w:p w14:paraId="1D244705" w14:textId="77777777" w:rsidR="0002737C" w:rsidRDefault="0002737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N W3">
    <w:altName w:val="Cambria"/>
    <w:charset w:val="00"/>
    <w:family w:val="roman"/>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7B28" w14:textId="77777777" w:rsidR="0002737C" w:rsidRDefault="0002737C">
      <w:pPr>
        <w:rPr>
          <w:rFonts w:hint="default"/>
        </w:rPr>
      </w:pPr>
      <w:r>
        <w:separator/>
      </w:r>
    </w:p>
  </w:footnote>
  <w:footnote w:type="continuationSeparator" w:id="0">
    <w:p w14:paraId="6529C41E" w14:textId="77777777" w:rsidR="0002737C" w:rsidRDefault="0002737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80"/>
    <w:rsid w:val="0002737C"/>
    <w:rsid w:val="0030379D"/>
    <w:rsid w:val="00327DC8"/>
    <w:rsid w:val="003E6D3A"/>
    <w:rsid w:val="00442A0B"/>
    <w:rsid w:val="00575E07"/>
    <w:rsid w:val="006A186B"/>
    <w:rsid w:val="008C17C2"/>
    <w:rsid w:val="008E4A80"/>
    <w:rsid w:val="009510E1"/>
    <w:rsid w:val="00A21396"/>
    <w:rsid w:val="00A837D2"/>
    <w:rsid w:val="00BD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68994"/>
  <w15:docId w15:val="{D33054CC-72F3-4E1E-B01D-2C73E06A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Unicode MS" w:eastAsia="Arial"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デフォルト"/>
    <w:pPr>
      <w:spacing w:before="160"/>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 w:type="paragraph" w:styleId="a6">
    <w:name w:val="header"/>
    <w:basedOn w:val="a"/>
    <w:link w:val="a7"/>
    <w:uiPriority w:val="99"/>
    <w:unhideWhenUsed/>
    <w:rsid w:val="00327DC8"/>
    <w:pPr>
      <w:tabs>
        <w:tab w:val="center" w:pos="4252"/>
        <w:tab w:val="right" w:pos="8504"/>
      </w:tabs>
      <w:snapToGrid w:val="0"/>
    </w:pPr>
  </w:style>
  <w:style w:type="character" w:customStyle="1" w:styleId="a7">
    <w:name w:val="ヘッダー (文字)"/>
    <w:basedOn w:val="a0"/>
    <w:link w:val="a6"/>
    <w:uiPriority w:val="99"/>
    <w:rsid w:val="00327DC8"/>
    <w:rPr>
      <w:rFonts w:ascii="Arial Unicode MS" w:eastAsia="Arial" w:hAnsi="Arial Unicode MS" w:cs="Arial Unicode MS"/>
      <w:color w:val="000000"/>
      <w:sz w:val="24"/>
      <w:szCs w:val="24"/>
      <w:u w:color="000000"/>
    </w:rPr>
  </w:style>
  <w:style w:type="paragraph" w:styleId="a8">
    <w:name w:val="footer"/>
    <w:basedOn w:val="a"/>
    <w:link w:val="a9"/>
    <w:uiPriority w:val="99"/>
    <w:unhideWhenUsed/>
    <w:rsid w:val="00327DC8"/>
    <w:pPr>
      <w:tabs>
        <w:tab w:val="center" w:pos="4252"/>
        <w:tab w:val="right" w:pos="8504"/>
      </w:tabs>
      <w:snapToGrid w:val="0"/>
    </w:pPr>
  </w:style>
  <w:style w:type="character" w:customStyle="1" w:styleId="a9">
    <w:name w:val="フッター (文字)"/>
    <w:basedOn w:val="a0"/>
    <w:link w:val="a8"/>
    <w:uiPriority w:val="99"/>
    <w:rsid w:val="00327DC8"/>
    <w:rPr>
      <w:rFonts w:ascii="Arial Unicode MS" w:eastAsia="Arial"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4</cp:revision>
  <dcterms:created xsi:type="dcterms:W3CDTF">2022-01-28T04:09:00Z</dcterms:created>
  <dcterms:modified xsi:type="dcterms:W3CDTF">2022-01-28T04:12:00Z</dcterms:modified>
</cp:coreProperties>
</file>