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93D3" w14:textId="61F7D13D"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FBFA3C6" w14:textId="77777777" w:rsidR="00B302A0" w:rsidRPr="00D6165F" w:rsidRDefault="00B302A0" w:rsidP="00B302A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5FAB87F" w14:textId="77777777" w:rsidR="00B302A0" w:rsidRPr="00D6165F" w:rsidRDefault="00B302A0" w:rsidP="00B302A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561F398" w14:textId="77777777" w:rsidR="00BD2DEC" w:rsidRPr="00B302A0" w:rsidRDefault="00BD2DEC" w:rsidP="00C43BEE">
      <w:pPr>
        <w:spacing w:line="320" w:lineRule="atLeast"/>
        <w:rPr>
          <w:rFonts w:asciiTheme="minorHAnsi" w:eastAsiaTheme="minorEastAsia" w:hAnsiTheme="minorHAnsi" w:cs="ＭＳ 明朝"/>
          <w:b/>
          <w:color w:val="auto"/>
          <w:sz w:val="20"/>
          <w:szCs w:val="20"/>
        </w:rPr>
      </w:pPr>
    </w:p>
    <w:p w14:paraId="39CAC8E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8CA278C" w14:textId="6AE7FD3B" w:rsidR="00C43BEE" w:rsidRPr="00697F90" w:rsidRDefault="00B302A0" w:rsidP="004A0C6A">
      <w:pPr>
        <w:spacing w:line="320" w:lineRule="atLeast"/>
        <w:ind w:left="210" w:firstLineChars="100" w:firstLine="180"/>
        <w:rPr>
          <w:rFonts w:asciiTheme="minorHAnsi" w:eastAsiaTheme="minorEastAsia" w:hAnsiTheme="minorHAnsi" w:cs="ＭＳ Ｐゴシック"/>
          <w:sz w:val="20"/>
          <w:szCs w:val="20"/>
        </w:rPr>
      </w:pPr>
      <w:r w:rsidRPr="00D6165F">
        <w:rPr>
          <w:rFonts w:ascii="ＭＳ 明朝" w:hAnsi="ＭＳ 明朝" w:cs="ＭＳ 明朝" w:hint="eastAsia"/>
          <w:color w:val="auto"/>
          <w:sz w:val="20"/>
          <w:szCs w:val="20"/>
        </w:rPr>
        <w:t>●●</w:t>
      </w:r>
      <w:r w:rsidR="00C14AB2">
        <w:rPr>
          <w:rFonts w:asciiTheme="minorHAnsi" w:eastAsiaTheme="minorEastAsia" w:hAnsiTheme="minorHAnsi" w:cs="ＭＳ Ｐゴシック" w:hint="eastAsia"/>
          <w:sz w:val="20"/>
          <w:szCs w:val="20"/>
        </w:rPr>
        <w:t>大学を中途退学後、株式会社</w:t>
      </w:r>
      <w:r w:rsidRPr="00D6165F">
        <w:rPr>
          <w:rFonts w:ascii="ＭＳ 明朝" w:hAnsi="ＭＳ 明朝" w:cs="ＭＳ 明朝" w:hint="eastAsia"/>
          <w:color w:val="auto"/>
          <w:sz w:val="20"/>
          <w:szCs w:val="20"/>
        </w:rPr>
        <w:t>●●</w:t>
      </w:r>
      <w:r w:rsidR="00C14AB2">
        <w:rPr>
          <w:rFonts w:asciiTheme="minorHAnsi" w:eastAsiaTheme="minorEastAsia" w:hAnsiTheme="minorHAnsi" w:cs="ＭＳ Ｐゴシック" w:hint="eastAsia"/>
          <w:sz w:val="20"/>
          <w:szCs w:val="20"/>
        </w:rPr>
        <w:t>に入社。</w:t>
      </w:r>
      <w:r w:rsidR="004A0C6A">
        <w:rPr>
          <w:rFonts w:asciiTheme="minorHAnsi" w:eastAsiaTheme="minorEastAsia" w:hAnsiTheme="minorHAnsi" w:cs="ＭＳ Ｐゴシック" w:hint="eastAsia"/>
          <w:sz w:val="20"/>
          <w:szCs w:val="20"/>
        </w:rPr>
        <w:t>性風俗関連特殊営業を運営されている</w:t>
      </w:r>
      <w:r w:rsidR="00C14AB2" w:rsidRPr="00C14AB2">
        <w:rPr>
          <w:rFonts w:asciiTheme="minorHAnsi" w:eastAsiaTheme="minorEastAsia" w:hAnsiTheme="minorHAnsi" w:cs="ＭＳ Ｐゴシック" w:hint="eastAsia"/>
          <w:sz w:val="20"/>
          <w:szCs w:val="20"/>
        </w:rPr>
        <w:t>東京の繁華街にある店舗の宣伝や求人広告を主体としたインターネットメディアを企画・運営</w:t>
      </w:r>
      <w:r w:rsidR="00C14AB2">
        <w:rPr>
          <w:rFonts w:asciiTheme="minorHAnsi" w:eastAsiaTheme="minorEastAsia" w:hAnsiTheme="minorHAnsi" w:cs="ＭＳ Ｐゴシック" w:hint="eastAsia"/>
          <w:sz w:val="20"/>
          <w:szCs w:val="20"/>
        </w:rPr>
        <w:t>をしている広告事業に従事。</w:t>
      </w:r>
      <w:r w:rsidR="0090170A">
        <w:rPr>
          <w:rFonts w:asciiTheme="minorHAnsi" w:eastAsiaTheme="minorEastAsia" w:hAnsiTheme="minorHAnsi" w:cs="ＭＳ Ｐゴシック" w:hint="eastAsia"/>
          <w:sz w:val="20"/>
          <w:szCs w:val="20"/>
        </w:rPr>
        <w:t>法人企業向けに求人広告運用・新規営業・既存営業共に担当。達成率最大：</w:t>
      </w:r>
      <w:r w:rsidR="0090170A">
        <w:rPr>
          <w:rFonts w:asciiTheme="minorHAnsi" w:eastAsiaTheme="minorEastAsia" w:hAnsiTheme="minorHAnsi" w:cs="ＭＳ Ｐゴシック" w:hint="eastAsia"/>
          <w:sz w:val="20"/>
          <w:szCs w:val="20"/>
        </w:rPr>
        <w:t>294%</w:t>
      </w:r>
      <w:r w:rsidR="0090170A">
        <w:rPr>
          <w:rFonts w:asciiTheme="minorHAnsi" w:eastAsiaTheme="minorEastAsia" w:hAnsiTheme="minorHAnsi" w:cs="ＭＳ Ｐゴシック" w:hint="eastAsia"/>
          <w:sz w:val="20"/>
          <w:szCs w:val="20"/>
        </w:rPr>
        <w:t>を達成するなど、会社に貢献。</w:t>
      </w:r>
      <w:r w:rsidR="002E6AFA" w:rsidRPr="00697F90">
        <w:rPr>
          <w:rFonts w:asciiTheme="minorHAnsi" w:eastAsiaTheme="minorEastAsia" w:hAnsiTheme="minorHAnsi" w:cs="ＭＳ Ｐゴシック"/>
          <w:sz w:val="20"/>
          <w:szCs w:val="20"/>
        </w:rPr>
        <w:t>現在に至ります。</w:t>
      </w:r>
    </w:p>
    <w:p w14:paraId="1E5BD272" w14:textId="77777777" w:rsidR="00C43BEE" w:rsidRPr="00697F90" w:rsidRDefault="00C43BEE" w:rsidP="00C43BEE">
      <w:pPr>
        <w:rPr>
          <w:rFonts w:asciiTheme="minorHAnsi" w:eastAsiaTheme="minorEastAsia" w:hAnsiTheme="minorHAnsi" w:cs="ＭＳ Ｐゴシック"/>
          <w:sz w:val="20"/>
          <w:szCs w:val="20"/>
        </w:rPr>
      </w:pPr>
    </w:p>
    <w:p w14:paraId="43A515D0"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2F42A175" w14:textId="5FAA77B7"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90170A">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90170A">
        <w:rPr>
          <w:rFonts w:asciiTheme="minorHAnsi" w:eastAsiaTheme="minorEastAsia" w:hAnsiTheme="minorHAnsi" w:cs="ＭＳ 明朝" w:hint="eastAsia"/>
          <w:color w:val="auto"/>
          <w:sz w:val="20"/>
          <w:szCs w:val="20"/>
        </w:rPr>
        <w:t>1</w:t>
      </w:r>
      <w:r w:rsidR="00C43BEE" w:rsidRPr="00697F90">
        <w:rPr>
          <w:rFonts w:asciiTheme="minorHAnsi" w:eastAsiaTheme="minorEastAsia" w:hAnsiTheme="minorHAnsi" w:cs="ＭＳ 明朝"/>
          <w:color w:val="auto"/>
          <w:sz w:val="20"/>
          <w:szCs w:val="20"/>
        </w:rPr>
        <w:t>月～</w:t>
      </w:r>
      <w:r w:rsidR="0090170A">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株式会社</w:t>
      </w:r>
      <w:r w:rsidR="00B302A0" w:rsidRPr="00D6165F">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90170A">
        <w:rPr>
          <w:rFonts w:asciiTheme="minorHAnsi" w:eastAsiaTheme="minorEastAsia" w:hAnsiTheme="minorHAnsi" w:cs="ＭＳ 明朝" w:hint="eastAsia"/>
          <w:color w:val="auto"/>
          <w:sz w:val="20"/>
          <w:szCs w:val="20"/>
        </w:rPr>
        <w:t>約</w:t>
      </w:r>
      <w:r w:rsidR="0090170A">
        <w:rPr>
          <w:rFonts w:asciiTheme="minorHAnsi" w:eastAsiaTheme="minorEastAsia" w:hAnsiTheme="minorHAnsi" w:cs="ＭＳ 明朝" w:hint="eastAsia"/>
          <w:color w:val="auto"/>
          <w:sz w:val="20"/>
          <w:szCs w:val="20"/>
        </w:rPr>
        <w:t>3</w:t>
      </w:r>
      <w:r w:rsidR="00D06B05" w:rsidRPr="00697F90">
        <w:rPr>
          <w:rFonts w:asciiTheme="minorHAnsi" w:eastAsiaTheme="minorEastAsia" w:hAnsiTheme="minorHAnsi" w:cs="ＭＳ 明朝"/>
          <w:color w:val="auto"/>
          <w:sz w:val="20"/>
          <w:szCs w:val="20"/>
        </w:rPr>
        <w:t>年</w:t>
      </w:r>
      <w:r w:rsidR="00D06B05" w:rsidRPr="00697F90">
        <w:rPr>
          <w:rFonts w:asciiTheme="minorHAnsi" w:eastAsiaTheme="minorEastAsia" w:hAnsiTheme="minorHAnsi" w:cs="ＭＳ 明朝"/>
          <w:color w:val="auto"/>
          <w:sz w:val="20"/>
          <w:szCs w:val="20"/>
        </w:rPr>
        <w:t>0</w:t>
      </w:r>
      <w:r w:rsidR="00D06B05" w:rsidRPr="00697F90">
        <w:rPr>
          <w:rFonts w:asciiTheme="minorHAnsi" w:eastAsiaTheme="minorEastAsia" w:hAnsiTheme="minorHAnsi" w:cs="ＭＳ 明朝"/>
          <w:color w:val="auto"/>
          <w:sz w:val="20"/>
          <w:szCs w:val="20"/>
        </w:rPr>
        <w:t>ヶ月</w:t>
      </w:r>
    </w:p>
    <w:p w14:paraId="2A38D7A1" w14:textId="760B38EA"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90170A">
        <w:rPr>
          <w:rFonts w:asciiTheme="minorHAnsi" w:eastAsiaTheme="minorEastAsia" w:hAnsiTheme="minorHAnsi" w:cs="ＭＳ Ｐゴシック" w:hint="eastAsia"/>
          <w:sz w:val="20"/>
          <w:szCs w:val="20"/>
        </w:rPr>
        <w:t>広告代理店事業、編集代行業、インターネットによる企画立案制作</w:t>
      </w:r>
      <w:r w:rsidR="0090170A">
        <w:rPr>
          <w:rFonts w:asciiTheme="minorHAnsi" w:eastAsiaTheme="minorEastAsia" w:hAnsiTheme="minorHAnsi" w:cs="ＭＳ Ｐゴシック" w:hint="eastAsia"/>
          <w:sz w:val="20"/>
          <w:szCs w:val="20"/>
        </w:rPr>
        <w:t xml:space="preserve"> </w:t>
      </w:r>
      <w:r w:rsidR="0090170A">
        <w:rPr>
          <w:rFonts w:asciiTheme="minorHAnsi" w:eastAsiaTheme="minorEastAsia" w:hAnsiTheme="minorHAnsi" w:cs="ＭＳ Ｐゴシック" w:hint="eastAsia"/>
          <w:sz w:val="20"/>
          <w:szCs w:val="20"/>
        </w:rPr>
        <w:t>等</w:t>
      </w:r>
    </w:p>
    <w:p w14:paraId="61B4F1F6" w14:textId="2FF12AD3"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B302A0" w:rsidRPr="00D6165F">
        <w:rPr>
          <w:rFonts w:ascii="ＭＳ 明朝" w:hAnsi="ＭＳ 明朝" w:cs="ＭＳ 明朝"/>
          <w:color w:val="auto"/>
          <w:sz w:val="20"/>
          <w:szCs w:val="20"/>
        </w:rPr>
        <w:t>○○</w:t>
      </w:r>
      <w:r w:rsidR="0090170A">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従業員数：</w:t>
      </w:r>
      <w:r w:rsidR="00B302A0" w:rsidRPr="00D6165F">
        <w:rPr>
          <w:rFonts w:ascii="ＭＳ 明朝" w:hAnsi="ＭＳ 明朝" w:cs="ＭＳ 明朝"/>
          <w:color w:val="auto"/>
          <w:sz w:val="20"/>
          <w:szCs w:val="20"/>
        </w:rPr>
        <w:t>○○</w:t>
      </w:r>
      <w:r w:rsidR="00C43BEE" w:rsidRPr="00697F90">
        <w:rPr>
          <w:rFonts w:asciiTheme="minorHAnsi" w:eastAsiaTheme="minorEastAsia" w:hAnsiTheme="minorHAnsi" w:cs="ＭＳ 明朝"/>
          <w:color w:val="auto"/>
          <w:sz w:val="20"/>
          <w:szCs w:val="20"/>
        </w:rPr>
        <w:t>名　設立：</w:t>
      </w:r>
      <w:r w:rsidR="00B302A0" w:rsidRPr="00D6165F">
        <w:rPr>
          <w:rFonts w:ascii="ＭＳ 明朝" w:hAnsi="ＭＳ 明朝" w:cs="ＭＳ 明朝"/>
          <w:color w:val="auto"/>
          <w:sz w:val="20"/>
          <w:szCs w:val="20"/>
        </w:rPr>
        <w:t>○○</w:t>
      </w:r>
      <w:r w:rsidR="0090170A" w:rsidRPr="0090170A">
        <w:rPr>
          <w:rFonts w:asciiTheme="minorHAnsi" w:eastAsiaTheme="minorEastAsia" w:hAnsiTheme="minorHAnsi" w:cs="ＭＳ 明朝" w:hint="eastAsia"/>
          <w:color w:val="auto"/>
          <w:sz w:val="20"/>
          <w:szCs w:val="20"/>
        </w:rPr>
        <w:t>年</w:t>
      </w:r>
      <w:r w:rsidR="00B302A0" w:rsidRPr="00D6165F">
        <w:rPr>
          <w:rFonts w:ascii="ＭＳ 明朝" w:hAnsi="ＭＳ 明朝" w:cs="ＭＳ 明朝"/>
          <w:color w:val="auto"/>
          <w:sz w:val="20"/>
          <w:szCs w:val="20"/>
        </w:rPr>
        <w:t>○○</w:t>
      </w:r>
      <w:r w:rsidR="0090170A" w:rsidRPr="0090170A">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26E8669D"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5B3463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9A136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4E7285B"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CB54E0E" w14:textId="71C21188" w:rsidR="00C43BEE" w:rsidRPr="00697F90" w:rsidRDefault="00C14AB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2020</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w:t>
            </w:r>
            <w:r w:rsidR="00C43BEE" w:rsidRPr="00697F90">
              <w:rPr>
                <w:rFonts w:asciiTheme="minorHAnsi" w:eastAsiaTheme="minorEastAsia" w:hAnsiTheme="minorHAnsi" w:cs="ＭＳ 明朝"/>
                <w:color w:val="auto"/>
                <w:sz w:val="20"/>
                <w:szCs w:val="20"/>
              </w:rPr>
              <w:t>月</w:t>
            </w:r>
          </w:p>
          <w:p w14:paraId="128051B2"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352C35E6" w14:textId="77777777" w:rsidR="00C43BEE" w:rsidRDefault="00C14AB2"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5FCACEA3" w14:textId="29582265" w:rsidR="00C14AB2" w:rsidRPr="00697F90" w:rsidRDefault="00C14AB2" w:rsidP="00A42500">
            <w:pPr>
              <w:spacing w:line="240" w:lineRule="atLeast"/>
              <w:ind w:left="96"/>
              <w:rPr>
                <w:rFonts w:asciiTheme="minorHAnsi" w:eastAsiaTheme="minorEastAsia" w:hAnsiTheme="minorHAnsi" w:cs="ＭＳ 明朝"/>
                <w:color w:val="auto"/>
                <w:sz w:val="20"/>
                <w:szCs w:val="20"/>
              </w:rPr>
            </w:pPr>
          </w:p>
        </w:tc>
        <w:tc>
          <w:tcPr>
            <w:tcW w:w="8839" w:type="dxa"/>
            <w:tcBorders>
              <w:top w:val="single" w:sz="12" w:space="0" w:color="auto"/>
              <w:left w:val="nil"/>
              <w:bottom w:val="single" w:sz="8" w:space="0" w:color="auto"/>
              <w:right w:val="single" w:sz="12" w:space="0" w:color="000000"/>
            </w:tcBorders>
            <w:shd w:val="clear" w:color="auto" w:fill="FFFFFF"/>
          </w:tcPr>
          <w:p w14:paraId="5CC5BBB1" w14:textId="5F28A670" w:rsidR="0090170A" w:rsidRPr="00D42583" w:rsidRDefault="004A0C6A" w:rsidP="00C43BEE">
            <w:pPr>
              <w:spacing w:line="240" w:lineRule="atLeast"/>
              <w:ind w:left="96" w:rightChars="51" w:right="112"/>
              <w:rPr>
                <w:rFonts w:asciiTheme="minorHAnsi" w:eastAsiaTheme="minorEastAsia" w:hAnsiTheme="minorHAnsi" w:cs="ＭＳ 明朝"/>
                <w:b/>
                <w:bCs/>
                <w:color w:val="auto"/>
                <w:sz w:val="20"/>
                <w:szCs w:val="20"/>
              </w:rPr>
            </w:pPr>
            <w:r w:rsidRPr="00D42583">
              <w:rPr>
                <w:rFonts w:asciiTheme="minorHAnsi" w:eastAsiaTheme="minorEastAsia" w:hAnsiTheme="minorHAnsi" w:cs="ＭＳ 明朝" w:hint="eastAsia"/>
                <w:b/>
                <w:bCs/>
                <w:color w:val="auto"/>
                <w:sz w:val="20"/>
                <w:szCs w:val="20"/>
              </w:rPr>
              <w:t>【職務内容】</w:t>
            </w:r>
          </w:p>
          <w:p w14:paraId="28566519" w14:textId="7AA6E437" w:rsidR="0090170A" w:rsidRDefault="00FC385E"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・新規開拓</w:t>
            </w:r>
          </w:p>
          <w:p w14:paraId="6F8E1002" w14:textId="06CBE99F" w:rsidR="00FC385E" w:rsidRDefault="00FC385E" w:rsidP="000B522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・既存顧客江のアップセルの提案</w:t>
            </w:r>
          </w:p>
          <w:p w14:paraId="6E9DCE39" w14:textId="6C078A23" w:rsidR="000B5222" w:rsidRDefault="000B5222" w:rsidP="00AC2E65">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・求人広告の運用・求人票作成</w:t>
            </w:r>
          </w:p>
          <w:p w14:paraId="784B5C0B" w14:textId="42F1A260" w:rsidR="00AC2E65" w:rsidRDefault="00AC2E65" w:rsidP="00AC2E65">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・データ分析</w:t>
            </w:r>
          </w:p>
          <w:p w14:paraId="5ACF67A9" w14:textId="77777777" w:rsidR="0045175E" w:rsidRDefault="0045175E" w:rsidP="00C43BEE">
            <w:pPr>
              <w:spacing w:line="240" w:lineRule="atLeast"/>
              <w:ind w:left="96" w:rightChars="51" w:right="112"/>
              <w:rPr>
                <w:rFonts w:asciiTheme="minorHAnsi" w:eastAsiaTheme="minorEastAsia" w:hAnsiTheme="minorHAnsi" w:cs="ＭＳ 明朝"/>
                <w:color w:val="auto"/>
                <w:sz w:val="20"/>
                <w:szCs w:val="20"/>
              </w:rPr>
            </w:pPr>
          </w:p>
          <w:p w14:paraId="08802F7A" w14:textId="1F00339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D42583">
              <w:rPr>
                <w:rFonts w:asciiTheme="minorHAnsi" w:eastAsiaTheme="minorEastAsia" w:hAnsiTheme="minorHAnsi" w:cs="ＭＳ 明朝"/>
                <w:b/>
                <w:bCs/>
                <w:color w:val="auto"/>
                <w:sz w:val="20"/>
                <w:szCs w:val="20"/>
              </w:rPr>
              <w:t>【営業スタイル】</w:t>
            </w:r>
            <w:r w:rsidRPr="00697F90">
              <w:rPr>
                <w:rFonts w:asciiTheme="minorHAnsi" w:eastAsiaTheme="minorEastAsia" w:hAnsiTheme="minorHAnsi" w:cs="ＭＳ 明朝"/>
                <w:color w:val="auto"/>
                <w:sz w:val="20"/>
                <w:szCs w:val="20"/>
              </w:rPr>
              <w:t xml:space="preserve">新規営業　</w:t>
            </w:r>
            <w:r w:rsidR="004A0C6A">
              <w:rPr>
                <w:rFonts w:asciiTheme="minorHAnsi" w:eastAsiaTheme="minorEastAsia" w:hAnsiTheme="minorHAnsi" w:cs="ＭＳ 明朝" w:hint="eastAsia"/>
                <w:color w:val="auto"/>
                <w:sz w:val="20"/>
                <w:szCs w:val="20"/>
              </w:rPr>
              <w:t>20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4A0C6A">
              <w:rPr>
                <w:rFonts w:asciiTheme="minorHAnsi" w:eastAsiaTheme="minorEastAsia" w:hAnsiTheme="minorHAnsi" w:cs="ＭＳ 明朝" w:hint="eastAsia"/>
                <w:color w:val="auto"/>
                <w:sz w:val="20"/>
                <w:szCs w:val="20"/>
              </w:rPr>
              <w:t>80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4A0C6A">
              <w:rPr>
                <w:rFonts w:asciiTheme="minorHAnsi" w:eastAsiaTheme="minorEastAsia" w:hAnsiTheme="minorHAnsi" w:cs="ＭＳ 明朝" w:hint="eastAsia"/>
                <w:color w:val="auto"/>
                <w:sz w:val="20"/>
                <w:szCs w:val="20"/>
              </w:rPr>
              <w:t>テレアポ・</w:t>
            </w:r>
            <w:r w:rsidR="00D06B05" w:rsidRPr="00697F90">
              <w:rPr>
                <w:rFonts w:asciiTheme="minorHAnsi" w:eastAsiaTheme="minorEastAsia" w:hAnsiTheme="minorHAnsi" w:cs="ＭＳ 明朝"/>
                <w:color w:val="auto"/>
                <w:sz w:val="20"/>
                <w:szCs w:val="20"/>
              </w:rPr>
              <w:t>飛び込み営業</w:t>
            </w:r>
          </w:p>
          <w:p w14:paraId="6D125048" w14:textId="68E096EA" w:rsidR="00C43BEE" w:rsidRPr="00697F90" w:rsidRDefault="00C43BEE" w:rsidP="0045175E">
            <w:pPr>
              <w:spacing w:line="240" w:lineRule="atLeast"/>
              <w:ind w:left="96" w:rightChars="51" w:right="112"/>
              <w:rPr>
                <w:rFonts w:asciiTheme="minorHAnsi" w:eastAsiaTheme="minorEastAsia" w:hAnsiTheme="minorHAnsi" w:cs="ＭＳ 明朝"/>
                <w:color w:val="auto"/>
                <w:sz w:val="20"/>
                <w:szCs w:val="20"/>
              </w:rPr>
            </w:pPr>
            <w:r w:rsidRPr="00D42583">
              <w:rPr>
                <w:rFonts w:asciiTheme="minorHAnsi" w:eastAsiaTheme="minorEastAsia" w:hAnsiTheme="minorHAnsi" w:cs="ＭＳ 明朝"/>
                <w:b/>
                <w:bCs/>
                <w:color w:val="auto"/>
                <w:sz w:val="20"/>
                <w:szCs w:val="20"/>
              </w:rPr>
              <w:t>【担当地域】</w:t>
            </w:r>
            <w:r w:rsidR="00B302A0" w:rsidRPr="00D6165F">
              <w:rPr>
                <w:rFonts w:ascii="ＭＳ 明朝" w:hAnsi="ＭＳ 明朝" w:cs="ＭＳ 明朝" w:hint="eastAsia"/>
                <w:color w:val="auto"/>
                <w:sz w:val="20"/>
                <w:szCs w:val="20"/>
              </w:rPr>
              <w:t>●●</w:t>
            </w:r>
            <w:r w:rsidR="004A0C6A">
              <w:rPr>
                <w:rFonts w:asciiTheme="minorHAnsi" w:eastAsiaTheme="minorEastAsia" w:hAnsiTheme="minorHAnsi" w:cs="ＭＳ 明朝" w:hint="eastAsia"/>
                <w:color w:val="auto"/>
                <w:sz w:val="20"/>
                <w:szCs w:val="20"/>
              </w:rPr>
              <w:t>区</w:t>
            </w:r>
            <w:r w:rsidR="0045175E">
              <w:rPr>
                <w:rFonts w:asciiTheme="minorHAnsi" w:eastAsiaTheme="minorEastAsia" w:hAnsiTheme="minorHAnsi" w:cs="ＭＳ 明朝" w:hint="eastAsia"/>
                <w:color w:val="auto"/>
                <w:sz w:val="20"/>
                <w:szCs w:val="20"/>
              </w:rPr>
              <w:t xml:space="preserve">　担当社数：</w:t>
            </w:r>
            <w:r w:rsidR="0045175E">
              <w:rPr>
                <w:rFonts w:asciiTheme="minorHAnsi" w:eastAsiaTheme="minorEastAsia" w:hAnsiTheme="minorHAnsi" w:cs="ＭＳ 明朝" w:hint="eastAsia"/>
                <w:color w:val="auto"/>
                <w:sz w:val="20"/>
                <w:szCs w:val="20"/>
              </w:rPr>
              <w:t>60</w:t>
            </w:r>
            <w:r w:rsidR="0045175E">
              <w:rPr>
                <w:rFonts w:asciiTheme="minorHAnsi" w:eastAsiaTheme="minorEastAsia" w:hAnsiTheme="minorHAnsi" w:cs="ＭＳ 明朝" w:hint="eastAsia"/>
                <w:color w:val="auto"/>
                <w:sz w:val="20"/>
                <w:szCs w:val="20"/>
              </w:rPr>
              <w:t>社</w:t>
            </w:r>
          </w:p>
          <w:p w14:paraId="78C91D2E" w14:textId="77777777" w:rsidR="00FC385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D42583">
              <w:rPr>
                <w:rFonts w:asciiTheme="minorHAnsi" w:eastAsiaTheme="minorEastAsia" w:hAnsiTheme="minorHAnsi" w:cs="ＭＳ 明朝"/>
                <w:b/>
                <w:bCs/>
                <w:color w:val="auto"/>
                <w:sz w:val="20"/>
                <w:szCs w:val="20"/>
              </w:rPr>
              <w:t>【取引商品】</w:t>
            </w:r>
            <w:r w:rsidR="0045175E" w:rsidRPr="0045175E">
              <w:rPr>
                <w:rFonts w:asciiTheme="minorHAnsi" w:eastAsiaTheme="minorEastAsia" w:hAnsiTheme="minorHAnsi" w:cs="ＭＳ 明朝" w:hint="eastAsia"/>
                <w:color w:val="auto"/>
                <w:sz w:val="20"/>
                <w:szCs w:val="20"/>
              </w:rPr>
              <w:t>ナイトワークの求人広告・</w:t>
            </w:r>
            <w:r w:rsidR="0045175E" w:rsidRPr="0045175E">
              <w:rPr>
                <w:rFonts w:asciiTheme="minorHAnsi" w:eastAsiaTheme="minorEastAsia" w:hAnsiTheme="minorHAnsi" w:cs="ＭＳ 明朝" w:hint="eastAsia"/>
                <w:color w:val="auto"/>
                <w:sz w:val="20"/>
                <w:szCs w:val="20"/>
              </w:rPr>
              <w:t>WEB</w:t>
            </w:r>
            <w:r w:rsidR="0045175E" w:rsidRPr="0045175E">
              <w:rPr>
                <w:rFonts w:asciiTheme="minorHAnsi" w:eastAsiaTheme="minorEastAsia" w:hAnsiTheme="minorHAnsi" w:cs="ＭＳ 明朝" w:hint="eastAsia"/>
                <w:color w:val="auto"/>
                <w:sz w:val="20"/>
                <w:szCs w:val="20"/>
              </w:rPr>
              <w:t>サイト</w:t>
            </w:r>
          </w:p>
          <w:p w14:paraId="729ECE11" w14:textId="3216A927" w:rsidR="00C43BEE" w:rsidRPr="00697F90" w:rsidRDefault="00FC385E" w:rsidP="00FC385E">
            <w:pPr>
              <w:spacing w:line="240" w:lineRule="atLeast"/>
              <w:ind w:left="96" w:rightChars="51" w:right="112" w:firstLineChars="600" w:firstLine="1079"/>
              <w:rPr>
                <w:rFonts w:asciiTheme="minorHAnsi" w:eastAsiaTheme="minorEastAsia" w:hAnsiTheme="minorHAnsi" w:cs="ＭＳ 明朝"/>
                <w:color w:val="auto"/>
                <w:sz w:val="20"/>
                <w:szCs w:val="20"/>
              </w:rPr>
            </w:pPr>
            <w:r w:rsidRPr="00FC385E">
              <w:rPr>
                <w:rFonts w:asciiTheme="minorHAnsi" w:eastAsiaTheme="minorEastAsia" w:hAnsiTheme="minorHAnsi" w:cs="ＭＳ 明朝" w:hint="eastAsia"/>
                <w:color w:val="auto"/>
                <w:sz w:val="20"/>
                <w:szCs w:val="20"/>
              </w:rPr>
              <w:t>月間</w:t>
            </w:r>
            <w:r w:rsidRPr="00FC385E">
              <w:rPr>
                <w:rFonts w:asciiTheme="minorHAnsi" w:eastAsiaTheme="minorEastAsia" w:hAnsiTheme="minorHAnsi" w:cs="ＭＳ 明朝" w:hint="eastAsia"/>
                <w:color w:val="auto"/>
                <w:sz w:val="20"/>
                <w:szCs w:val="20"/>
              </w:rPr>
              <w:t>17</w:t>
            </w:r>
            <w:r w:rsidRPr="00FC385E">
              <w:rPr>
                <w:rFonts w:asciiTheme="minorHAnsi" w:eastAsiaTheme="minorEastAsia" w:hAnsiTheme="minorHAnsi" w:cs="ＭＳ 明朝" w:hint="eastAsia"/>
                <w:color w:val="auto"/>
                <w:sz w:val="20"/>
                <w:szCs w:val="20"/>
              </w:rPr>
              <w:t>億</w:t>
            </w:r>
            <w:r w:rsidRPr="00FC385E">
              <w:rPr>
                <w:rFonts w:asciiTheme="minorHAnsi" w:eastAsiaTheme="minorEastAsia" w:hAnsiTheme="minorHAnsi" w:cs="ＭＳ 明朝" w:hint="eastAsia"/>
                <w:color w:val="auto"/>
                <w:sz w:val="20"/>
                <w:szCs w:val="20"/>
              </w:rPr>
              <w:t>PV</w:t>
            </w:r>
            <w:r w:rsidRPr="00FC385E">
              <w:rPr>
                <w:rFonts w:asciiTheme="minorHAnsi" w:eastAsiaTheme="minorEastAsia" w:hAnsiTheme="minorHAnsi" w:cs="ＭＳ 明朝" w:hint="eastAsia"/>
                <w:color w:val="auto"/>
                <w:sz w:val="20"/>
                <w:szCs w:val="20"/>
              </w:rPr>
              <w:t>以上、</w:t>
            </w:r>
            <w:r w:rsidRPr="00FC385E">
              <w:rPr>
                <w:rFonts w:asciiTheme="minorHAnsi" w:eastAsiaTheme="minorEastAsia" w:hAnsiTheme="minorHAnsi" w:cs="ＭＳ 明朝" w:hint="eastAsia"/>
                <w:color w:val="auto"/>
                <w:sz w:val="20"/>
                <w:szCs w:val="20"/>
              </w:rPr>
              <w:t>1</w:t>
            </w:r>
            <w:r w:rsidRPr="00FC385E">
              <w:rPr>
                <w:rFonts w:asciiTheme="minorHAnsi" w:eastAsiaTheme="minorEastAsia" w:hAnsiTheme="minorHAnsi" w:cs="ＭＳ 明朝" w:hint="eastAsia"/>
                <w:color w:val="auto"/>
                <w:sz w:val="20"/>
                <w:szCs w:val="20"/>
              </w:rPr>
              <w:t>日</w:t>
            </w:r>
            <w:r w:rsidRPr="00FC385E">
              <w:rPr>
                <w:rFonts w:asciiTheme="minorHAnsi" w:eastAsiaTheme="minorEastAsia" w:hAnsiTheme="minorHAnsi" w:cs="ＭＳ 明朝" w:hint="eastAsia"/>
                <w:color w:val="auto"/>
                <w:sz w:val="20"/>
                <w:szCs w:val="20"/>
              </w:rPr>
              <w:t>600</w:t>
            </w:r>
            <w:r w:rsidRPr="00FC385E">
              <w:rPr>
                <w:rFonts w:asciiTheme="minorHAnsi" w:eastAsiaTheme="minorEastAsia" w:hAnsiTheme="minorHAnsi" w:cs="ＭＳ 明朝" w:hint="eastAsia"/>
                <w:color w:val="auto"/>
                <w:sz w:val="20"/>
                <w:szCs w:val="20"/>
              </w:rPr>
              <w:t>万人</w:t>
            </w:r>
            <w:r>
              <w:rPr>
                <w:rFonts w:asciiTheme="minorHAnsi" w:eastAsiaTheme="minorEastAsia" w:hAnsiTheme="minorHAnsi" w:cs="ＭＳ 明朝" w:hint="eastAsia"/>
                <w:color w:val="auto"/>
                <w:sz w:val="20"/>
                <w:szCs w:val="20"/>
              </w:rPr>
              <w:t>の</w:t>
            </w:r>
            <w:r w:rsidRPr="00FC385E">
              <w:rPr>
                <w:rFonts w:asciiTheme="minorHAnsi" w:eastAsiaTheme="minorEastAsia" w:hAnsiTheme="minorHAnsi" w:cs="ＭＳ 明朝" w:hint="eastAsia"/>
                <w:color w:val="auto"/>
                <w:sz w:val="20"/>
                <w:szCs w:val="20"/>
              </w:rPr>
              <w:t>web</w:t>
            </w:r>
            <w:r w:rsidRPr="00FC385E">
              <w:rPr>
                <w:rFonts w:asciiTheme="minorHAnsi" w:eastAsiaTheme="minorEastAsia" w:hAnsiTheme="minorHAnsi" w:cs="ＭＳ 明朝" w:hint="eastAsia"/>
                <w:color w:val="auto"/>
                <w:sz w:val="20"/>
                <w:szCs w:val="20"/>
              </w:rPr>
              <w:t>サイト『</w:t>
            </w:r>
            <w:r w:rsidR="00B302A0" w:rsidRPr="00D6165F">
              <w:rPr>
                <w:rFonts w:ascii="ＭＳ 明朝" w:hAnsi="ＭＳ 明朝" w:cs="ＭＳ 明朝" w:hint="eastAsia"/>
                <w:color w:val="auto"/>
                <w:sz w:val="20"/>
                <w:szCs w:val="20"/>
              </w:rPr>
              <w:t>●●</w:t>
            </w:r>
            <w:r w:rsidRPr="00FC385E">
              <w:rPr>
                <w:rFonts w:asciiTheme="minorHAnsi" w:eastAsiaTheme="minorEastAsia" w:hAnsiTheme="minorHAnsi" w:cs="ＭＳ 明朝" w:hint="eastAsia"/>
                <w:color w:val="auto"/>
                <w:sz w:val="20"/>
                <w:szCs w:val="20"/>
              </w:rPr>
              <w:t>』『</w:t>
            </w:r>
            <w:r w:rsidR="00B302A0" w:rsidRPr="00D6165F">
              <w:rPr>
                <w:rFonts w:ascii="ＭＳ 明朝" w:hAnsi="ＭＳ 明朝" w:cs="ＭＳ 明朝" w:hint="eastAsia"/>
                <w:color w:val="auto"/>
                <w:sz w:val="20"/>
                <w:szCs w:val="20"/>
              </w:rPr>
              <w:t>●●</w:t>
            </w:r>
            <w:r w:rsidRPr="00FC385E">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等</w:t>
            </w:r>
          </w:p>
          <w:p w14:paraId="51546261" w14:textId="77777777" w:rsidR="00D06B05" w:rsidRPr="00FC385E"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2D4EF4FD" w14:textId="43ACED55" w:rsidR="00C43BEE" w:rsidRPr="00D42583"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r w:rsidR="00D42583">
              <w:rPr>
                <w:rFonts w:asciiTheme="minorHAnsi" w:eastAsiaTheme="minorEastAsia" w:hAnsiTheme="minorHAnsi" w:cs="ＭＳ 明朝" w:hint="eastAsia"/>
                <w:b/>
                <w:color w:val="auto"/>
                <w:sz w:val="20"/>
                <w:szCs w:val="20"/>
              </w:rPr>
              <w:t xml:space="preserve"> </w:t>
            </w:r>
          </w:p>
          <w:p w14:paraId="22960F1E" w14:textId="243091D4" w:rsidR="00282D3D" w:rsidRDefault="00AC2E65" w:rsidP="005F6CB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5F6CB6">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5F6CB6">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color w:val="auto"/>
                <w:sz w:val="20"/>
                <w:szCs w:val="20"/>
              </w:rPr>
              <w:t>4</w:t>
            </w:r>
            <w:r w:rsidR="005F6CB6">
              <w:rPr>
                <w:rFonts w:asciiTheme="minorHAnsi" w:eastAsiaTheme="minorEastAsia" w:hAnsiTheme="minorHAnsi" w:cs="ＭＳ 明朝" w:hint="eastAsia"/>
                <w:color w:val="auto"/>
                <w:sz w:val="20"/>
                <w:szCs w:val="20"/>
              </w:rPr>
              <w:t>月</w:t>
            </w:r>
            <w:r w:rsidR="00282D3D">
              <w:rPr>
                <w:rFonts w:asciiTheme="minorHAnsi" w:eastAsiaTheme="minorEastAsia" w:hAnsiTheme="minorHAnsi" w:cs="ＭＳ 明朝" w:hint="eastAsia"/>
                <w:color w:val="auto"/>
                <w:sz w:val="20"/>
                <w:szCs w:val="20"/>
              </w:rPr>
              <w:t>／掲載社数</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：目標：</w:t>
            </w:r>
            <w:r w:rsidR="00282D3D">
              <w:rPr>
                <w:rFonts w:asciiTheme="minorHAnsi" w:eastAsiaTheme="minorEastAsia" w:hAnsiTheme="minorHAnsi" w:cs="ＭＳ 明朝" w:hint="eastAsia"/>
                <w:color w:val="auto"/>
                <w:sz w:val="20"/>
                <w:szCs w:val="20"/>
              </w:rPr>
              <w:t>34</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34</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7147E8">
              <w:rPr>
                <w:rFonts w:asciiTheme="minorHAnsi" w:eastAsiaTheme="minorEastAsia" w:hAnsiTheme="minorHAnsi" w:cs="ＭＳ 明朝"/>
                <w:color w:val="auto"/>
                <w:sz w:val="20"/>
                <w:szCs w:val="20"/>
              </w:rPr>
              <w:t xml:space="preserve"> </w:t>
            </w:r>
            <w:r w:rsidR="00282D3D" w:rsidRPr="007147E8">
              <w:rPr>
                <w:rFonts w:asciiTheme="minorHAnsi" w:eastAsiaTheme="minorEastAsia" w:hAnsiTheme="minorHAnsi" w:cs="ＭＳ 明朝" w:hint="eastAsia"/>
                <w:b/>
                <w:bCs/>
                <w:color w:val="FF0000"/>
                <w:sz w:val="20"/>
                <w:szCs w:val="20"/>
              </w:rPr>
              <w:t>達成率：</w:t>
            </w:r>
            <w:r w:rsidR="00282D3D" w:rsidRPr="007147E8">
              <w:rPr>
                <w:rFonts w:asciiTheme="minorHAnsi" w:eastAsiaTheme="minorEastAsia" w:hAnsiTheme="minorHAnsi" w:cs="ＭＳ 明朝" w:hint="eastAsia"/>
                <w:b/>
                <w:bCs/>
                <w:color w:val="FF0000"/>
                <w:sz w:val="20"/>
                <w:szCs w:val="20"/>
              </w:rPr>
              <w:t>100%</w:t>
            </w:r>
          </w:p>
          <w:p w14:paraId="7CA78A96" w14:textId="5B9953CC" w:rsidR="00282D3D" w:rsidRPr="007147E8" w:rsidRDefault="005F6CB6" w:rsidP="00282D3D">
            <w:pPr>
              <w:spacing w:line="240" w:lineRule="atLeast"/>
              <w:ind w:left="96" w:rightChars="51" w:right="112"/>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5</w:t>
            </w:r>
            <w:r w:rsidR="00282D3D">
              <w:rPr>
                <w:rFonts w:asciiTheme="minorHAnsi" w:eastAsiaTheme="minorEastAsia" w:hAnsiTheme="minorHAnsi" w:cs="ＭＳ 明朝" w:hint="eastAsia"/>
                <w:color w:val="auto"/>
                <w:sz w:val="20"/>
                <w:szCs w:val="20"/>
              </w:rPr>
              <w:t>月／掲載社数</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：目標：</w:t>
            </w:r>
            <w:r w:rsidR="00282D3D">
              <w:rPr>
                <w:rFonts w:asciiTheme="minorHAnsi" w:eastAsiaTheme="minorEastAsia" w:hAnsiTheme="minorHAnsi" w:cs="ＭＳ 明朝" w:hint="eastAsia"/>
                <w:color w:val="auto"/>
                <w:sz w:val="20"/>
                <w:szCs w:val="20"/>
              </w:rPr>
              <w:t>24</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24</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7147E8">
              <w:rPr>
                <w:rFonts w:asciiTheme="minorHAnsi" w:eastAsiaTheme="minorEastAsia" w:hAnsiTheme="minorHAnsi" w:cs="ＭＳ 明朝"/>
                <w:color w:val="auto"/>
                <w:sz w:val="20"/>
                <w:szCs w:val="20"/>
              </w:rPr>
              <w:t xml:space="preserve"> </w:t>
            </w:r>
            <w:r w:rsidR="00282D3D" w:rsidRPr="007147E8">
              <w:rPr>
                <w:rFonts w:asciiTheme="minorHAnsi" w:eastAsiaTheme="minorEastAsia" w:hAnsiTheme="minorHAnsi" w:cs="ＭＳ 明朝" w:hint="eastAsia"/>
                <w:b/>
                <w:bCs/>
                <w:color w:val="FF0000"/>
                <w:sz w:val="20"/>
                <w:szCs w:val="20"/>
              </w:rPr>
              <w:t>達成率：</w:t>
            </w:r>
            <w:r w:rsidR="00282D3D" w:rsidRPr="007147E8">
              <w:rPr>
                <w:rFonts w:asciiTheme="minorHAnsi" w:eastAsiaTheme="minorEastAsia" w:hAnsiTheme="minorHAnsi" w:cs="ＭＳ 明朝" w:hint="eastAsia"/>
                <w:b/>
                <w:bCs/>
                <w:color w:val="FF0000"/>
                <w:sz w:val="20"/>
                <w:szCs w:val="20"/>
              </w:rPr>
              <w:t>100%</w:t>
            </w:r>
          </w:p>
          <w:p w14:paraId="72D44FAC" w14:textId="1474B03A" w:rsidR="00282D3D" w:rsidRPr="00282D3D" w:rsidRDefault="005F6CB6" w:rsidP="00282D3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6</w:t>
            </w:r>
            <w:r w:rsidR="00282D3D">
              <w:rPr>
                <w:rFonts w:asciiTheme="minorHAnsi" w:eastAsiaTheme="minorEastAsia" w:hAnsiTheme="minorHAnsi" w:cs="ＭＳ 明朝" w:hint="eastAsia"/>
                <w:color w:val="auto"/>
                <w:sz w:val="20"/>
                <w:szCs w:val="20"/>
              </w:rPr>
              <w:t>月／掲載社数</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：目標：</w:t>
            </w:r>
            <w:r w:rsidR="00282D3D">
              <w:rPr>
                <w:rFonts w:asciiTheme="minorHAnsi" w:eastAsiaTheme="minorEastAsia" w:hAnsiTheme="minorHAnsi" w:cs="ＭＳ 明朝" w:hint="eastAsia"/>
                <w:color w:val="auto"/>
                <w:sz w:val="20"/>
                <w:szCs w:val="20"/>
              </w:rPr>
              <w:t>26</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24</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7147E8">
              <w:rPr>
                <w:rFonts w:asciiTheme="minorHAnsi" w:eastAsiaTheme="minorEastAsia" w:hAnsiTheme="minorHAnsi" w:cs="ＭＳ 明朝"/>
                <w:color w:val="auto"/>
                <w:sz w:val="20"/>
                <w:szCs w:val="20"/>
              </w:rPr>
              <w:t xml:space="preserve"> </w:t>
            </w:r>
            <w:r w:rsidR="00282D3D">
              <w:rPr>
                <w:rFonts w:asciiTheme="minorHAnsi" w:eastAsiaTheme="minorEastAsia" w:hAnsiTheme="minorHAnsi" w:cs="ＭＳ 明朝" w:hint="eastAsia"/>
                <w:color w:val="auto"/>
                <w:sz w:val="20"/>
                <w:szCs w:val="20"/>
              </w:rPr>
              <w:t>達成率：</w:t>
            </w:r>
            <w:r w:rsidR="007147E8">
              <w:rPr>
                <w:rFonts w:asciiTheme="minorHAnsi" w:eastAsiaTheme="minorEastAsia" w:hAnsiTheme="minorHAnsi" w:cs="ＭＳ 明朝" w:hint="eastAsia"/>
                <w:color w:val="auto"/>
                <w:sz w:val="20"/>
                <w:szCs w:val="20"/>
              </w:rPr>
              <w:t>92</w:t>
            </w:r>
            <w:r w:rsidR="00282D3D">
              <w:rPr>
                <w:rFonts w:asciiTheme="minorHAnsi" w:eastAsiaTheme="minorEastAsia" w:hAnsiTheme="minorHAnsi" w:cs="ＭＳ 明朝" w:hint="eastAsia"/>
                <w:color w:val="auto"/>
                <w:sz w:val="20"/>
                <w:szCs w:val="20"/>
              </w:rPr>
              <w:t>%</w:t>
            </w:r>
          </w:p>
          <w:p w14:paraId="73184D72" w14:textId="7CA30145" w:rsidR="00282D3D" w:rsidRPr="007147E8" w:rsidRDefault="005F6CB6" w:rsidP="00282D3D">
            <w:pPr>
              <w:spacing w:line="240" w:lineRule="atLeast"/>
              <w:ind w:left="96" w:rightChars="51" w:right="112"/>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7</w:t>
            </w:r>
            <w:r w:rsidR="00282D3D">
              <w:rPr>
                <w:rFonts w:asciiTheme="minorHAnsi" w:eastAsiaTheme="minorEastAsia" w:hAnsiTheme="minorHAnsi" w:cs="ＭＳ 明朝" w:hint="eastAsia"/>
                <w:color w:val="auto"/>
                <w:sz w:val="20"/>
                <w:szCs w:val="20"/>
              </w:rPr>
              <w:t>月／掲載社数</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：目標：</w:t>
            </w:r>
            <w:r w:rsidR="00282D3D">
              <w:rPr>
                <w:rFonts w:asciiTheme="minorHAnsi" w:eastAsiaTheme="minorEastAsia" w:hAnsiTheme="minorHAnsi" w:cs="ＭＳ 明朝" w:hint="eastAsia"/>
                <w:color w:val="auto"/>
                <w:sz w:val="20"/>
                <w:szCs w:val="20"/>
              </w:rPr>
              <w:t>26</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25</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7147E8">
              <w:rPr>
                <w:rFonts w:asciiTheme="minorHAnsi" w:eastAsiaTheme="minorEastAsia" w:hAnsiTheme="minorHAnsi" w:cs="ＭＳ 明朝"/>
                <w:color w:val="auto"/>
                <w:sz w:val="20"/>
                <w:szCs w:val="20"/>
              </w:rPr>
              <w:t xml:space="preserve"> </w:t>
            </w:r>
            <w:r w:rsidR="00282D3D" w:rsidRPr="007147E8">
              <w:rPr>
                <w:rFonts w:asciiTheme="minorHAnsi" w:eastAsiaTheme="minorEastAsia" w:hAnsiTheme="minorHAnsi" w:cs="ＭＳ 明朝" w:hint="eastAsia"/>
                <w:b/>
                <w:bCs/>
                <w:color w:val="FF0000"/>
                <w:sz w:val="20"/>
                <w:szCs w:val="20"/>
              </w:rPr>
              <w:t>達成率：</w:t>
            </w:r>
            <w:r w:rsidR="007147E8" w:rsidRPr="007147E8">
              <w:rPr>
                <w:rFonts w:asciiTheme="minorHAnsi" w:eastAsiaTheme="minorEastAsia" w:hAnsiTheme="minorHAnsi" w:cs="ＭＳ 明朝" w:hint="eastAsia"/>
                <w:b/>
                <w:bCs/>
                <w:color w:val="FF0000"/>
                <w:sz w:val="20"/>
                <w:szCs w:val="20"/>
              </w:rPr>
              <w:t>101</w:t>
            </w:r>
            <w:r w:rsidR="00282D3D" w:rsidRPr="007147E8">
              <w:rPr>
                <w:rFonts w:asciiTheme="minorHAnsi" w:eastAsiaTheme="minorEastAsia" w:hAnsiTheme="minorHAnsi" w:cs="ＭＳ 明朝" w:hint="eastAsia"/>
                <w:b/>
                <w:bCs/>
                <w:color w:val="FF0000"/>
                <w:sz w:val="20"/>
                <w:szCs w:val="20"/>
              </w:rPr>
              <w:t>%</w:t>
            </w:r>
          </w:p>
          <w:p w14:paraId="6FCC8916" w14:textId="38505393" w:rsidR="00282D3D" w:rsidRPr="00282D3D" w:rsidRDefault="005F6CB6" w:rsidP="00282D3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8</w:t>
            </w:r>
            <w:r w:rsidR="00282D3D">
              <w:rPr>
                <w:rFonts w:asciiTheme="minorHAnsi" w:eastAsiaTheme="minorEastAsia" w:hAnsiTheme="minorHAnsi" w:cs="ＭＳ 明朝" w:hint="eastAsia"/>
                <w:color w:val="auto"/>
                <w:sz w:val="20"/>
                <w:szCs w:val="20"/>
              </w:rPr>
              <w:t>月／掲載社数</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：目標：</w:t>
            </w:r>
            <w:r w:rsidR="00282D3D">
              <w:rPr>
                <w:rFonts w:asciiTheme="minorHAnsi" w:eastAsiaTheme="minorEastAsia" w:hAnsiTheme="minorHAnsi" w:cs="ＭＳ 明朝" w:hint="eastAsia"/>
                <w:color w:val="auto"/>
                <w:sz w:val="20"/>
                <w:szCs w:val="20"/>
              </w:rPr>
              <w:t>27</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26</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7147E8">
              <w:rPr>
                <w:rFonts w:asciiTheme="minorHAnsi" w:eastAsiaTheme="minorEastAsia" w:hAnsiTheme="minorHAnsi" w:cs="ＭＳ 明朝"/>
                <w:color w:val="auto"/>
                <w:sz w:val="20"/>
                <w:szCs w:val="20"/>
              </w:rPr>
              <w:t xml:space="preserve"> </w:t>
            </w:r>
            <w:r w:rsidR="00282D3D">
              <w:rPr>
                <w:rFonts w:asciiTheme="minorHAnsi" w:eastAsiaTheme="minorEastAsia" w:hAnsiTheme="minorHAnsi" w:cs="ＭＳ 明朝" w:hint="eastAsia"/>
                <w:color w:val="auto"/>
                <w:sz w:val="20"/>
                <w:szCs w:val="20"/>
              </w:rPr>
              <w:t>達成率：</w:t>
            </w:r>
            <w:r w:rsidR="007147E8">
              <w:rPr>
                <w:rFonts w:asciiTheme="minorHAnsi" w:eastAsiaTheme="minorEastAsia" w:hAnsiTheme="minorHAnsi" w:cs="ＭＳ 明朝" w:hint="eastAsia"/>
                <w:color w:val="auto"/>
                <w:sz w:val="20"/>
                <w:szCs w:val="20"/>
              </w:rPr>
              <w:t>96</w:t>
            </w:r>
            <w:r w:rsidR="00282D3D">
              <w:rPr>
                <w:rFonts w:asciiTheme="minorHAnsi" w:eastAsiaTheme="minorEastAsia" w:hAnsiTheme="minorHAnsi" w:cs="ＭＳ 明朝" w:hint="eastAsia"/>
                <w:color w:val="auto"/>
                <w:sz w:val="20"/>
                <w:szCs w:val="20"/>
              </w:rPr>
              <w:t>%</w:t>
            </w:r>
          </w:p>
          <w:p w14:paraId="750DD6AD" w14:textId="6685DBDB" w:rsidR="00282D3D" w:rsidRPr="007147E8" w:rsidRDefault="005F6CB6" w:rsidP="00282D3D">
            <w:pPr>
              <w:spacing w:line="240" w:lineRule="atLeast"/>
              <w:ind w:left="96" w:rightChars="51" w:right="112"/>
              <w:rPr>
                <w:rFonts w:asciiTheme="minorHAnsi" w:eastAsiaTheme="minorEastAsia" w:hAnsiTheme="minorHAnsi" w:cs="ＭＳ 明朝"/>
                <w:b/>
                <w:bCs/>
                <w:color w:val="FF0000"/>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9</w:t>
            </w:r>
            <w:r w:rsidR="00282D3D">
              <w:rPr>
                <w:rFonts w:asciiTheme="minorHAnsi" w:eastAsiaTheme="minorEastAsia" w:hAnsiTheme="minorHAnsi" w:cs="ＭＳ 明朝" w:hint="eastAsia"/>
                <w:color w:val="auto"/>
                <w:sz w:val="20"/>
                <w:szCs w:val="20"/>
              </w:rPr>
              <w:t>月／掲載社数</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：目標：</w:t>
            </w:r>
            <w:r w:rsidR="00282D3D">
              <w:rPr>
                <w:rFonts w:asciiTheme="minorHAnsi" w:eastAsiaTheme="minorEastAsia" w:hAnsiTheme="minorHAnsi" w:cs="ＭＳ 明朝" w:hint="eastAsia"/>
                <w:color w:val="auto"/>
                <w:sz w:val="20"/>
                <w:szCs w:val="20"/>
              </w:rPr>
              <w:t>28</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28</w:t>
            </w:r>
            <w:r w:rsidR="00282D3D">
              <w:rPr>
                <w:rFonts w:asciiTheme="minorHAnsi" w:eastAsiaTheme="minorEastAsia" w:hAnsiTheme="minorHAnsi" w:cs="ＭＳ 明朝" w:hint="eastAsia"/>
                <w:color w:val="auto"/>
                <w:sz w:val="20"/>
                <w:szCs w:val="20"/>
              </w:rPr>
              <w:t>社</w:t>
            </w:r>
            <w:r w:rsidR="007147E8" w:rsidRPr="007147E8">
              <w:rPr>
                <w:rFonts w:asciiTheme="minorHAnsi" w:eastAsiaTheme="minorEastAsia" w:hAnsiTheme="minorHAnsi" w:cs="ＭＳ 明朝" w:hint="eastAsia"/>
                <w:color w:val="FF0000"/>
                <w:sz w:val="20"/>
                <w:szCs w:val="20"/>
              </w:rPr>
              <w:t xml:space="preserve"> </w:t>
            </w:r>
            <w:r w:rsidR="007147E8">
              <w:rPr>
                <w:rFonts w:asciiTheme="minorHAnsi" w:eastAsiaTheme="minorEastAsia" w:hAnsiTheme="minorHAnsi" w:cs="ＭＳ 明朝"/>
                <w:color w:val="FF0000"/>
                <w:sz w:val="20"/>
                <w:szCs w:val="20"/>
              </w:rPr>
              <w:t xml:space="preserve"> </w:t>
            </w:r>
            <w:r w:rsidR="00282D3D" w:rsidRPr="007147E8">
              <w:rPr>
                <w:rFonts w:asciiTheme="minorHAnsi" w:eastAsiaTheme="minorEastAsia" w:hAnsiTheme="minorHAnsi" w:cs="ＭＳ 明朝" w:hint="eastAsia"/>
                <w:b/>
                <w:bCs/>
                <w:color w:val="FF0000"/>
                <w:sz w:val="20"/>
                <w:szCs w:val="20"/>
              </w:rPr>
              <w:t>達成率：</w:t>
            </w:r>
            <w:r w:rsidR="00282D3D" w:rsidRPr="007147E8">
              <w:rPr>
                <w:rFonts w:asciiTheme="minorHAnsi" w:eastAsiaTheme="minorEastAsia" w:hAnsiTheme="minorHAnsi" w:cs="ＭＳ 明朝" w:hint="eastAsia"/>
                <w:b/>
                <w:bCs/>
                <w:color w:val="FF0000"/>
                <w:sz w:val="20"/>
                <w:szCs w:val="20"/>
              </w:rPr>
              <w:t>100%</w:t>
            </w:r>
          </w:p>
          <w:p w14:paraId="34724C09" w14:textId="765727E3" w:rsidR="005F6CB6" w:rsidRPr="007147E8" w:rsidRDefault="005F6CB6" w:rsidP="00282D3D">
            <w:pPr>
              <w:spacing w:line="240" w:lineRule="atLeast"/>
              <w:ind w:left="96" w:rightChars="51" w:right="112"/>
              <w:rPr>
                <w:rFonts w:asciiTheme="minorHAnsi" w:eastAsiaTheme="minorEastAsia" w:hAnsiTheme="minorHAnsi" w:cs="ＭＳ 明朝"/>
                <w:b/>
                <w:bCs/>
                <w:color w:val="FF0000"/>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10</w:t>
            </w:r>
            <w:r w:rsidR="00282D3D">
              <w:rPr>
                <w:rFonts w:asciiTheme="minorHAnsi" w:eastAsiaTheme="minorEastAsia" w:hAnsiTheme="minorHAnsi" w:cs="ＭＳ 明朝" w:hint="eastAsia"/>
                <w:color w:val="auto"/>
                <w:sz w:val="20"/>
                <w:szCs w:val="20"/>
              </w:rPr>
              <w:t>月／掲載社数：目標：</w:t>
            </w:r>
            <w:r w:rsidR="00282D3D">
              <w:rPr>
                <w:rFonts w:asciiTheme="minorHAnsi" w:eastAsiaTheme="minorEastAsia" w:hAnsiTheme="minorHAnsi" w:cs="ＭＳ 明朝" w:hint="eastAsia"/>
                <w:color w:val="auto"/>
                <w:sz w:val="20"/>
                <w:szCs w:val="20"/>
              </w:rPr>
              <w:t>101</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282D3D">
              <w:rPr>
                <w:rFonts w:asciiTheme="minorHAnsi" w:eastAsiaTheme="minorEastAsia" w:hAnsiTheme="minorHAnsi" w:cs="ＭＳ 明朝" w:hint="eastAsia"/>
                <w:color w:val="auto"/>
                <w:sz w:val="20"/>
                <w:szCs w:val="20"/>
              </w:rPr>
              <w:t>実績：</w:t>
            </w:r>
            <w:r w:rsidR="00282D3D">
              <w:rPr>
                <w:rFonts w:asciiTheme="minorHAnsi" w:eastAsiaTheme="minorEastAsia" w:hAnsiTheme="minorHAnsi" w:cs="ＭＳ 明朝" w:hint="eastAsia"/>
                <w:color w:val="auto"/>
                <w:sz w:val="20"/>
                <w:szCs w:val="20"/>
              </w:rPr>
              <w:t>99</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282D3D" w:rsidRPr="007147E8">
              <w:rPr>
                <w:rFonts w:asciiTheme="minorHAnsi" w:eastAsiaTheme="minorEastAsia" w:hAnsiTheme="minorHAnsi" w:cs="ＭＳ 明朝" w:hint="eastAsia"/>
                <w:b/>
                <w:bCs/>
                <w:color w:val="FF0000"/>
                <w:sz w:val="20"/>
                <w:szCs w:val="20"/>
              </w:rPr>
              <w:t>達成率：</w:t>
            </w:r>
            <w:r w:rsidR="007147E8" w:rsidRPr="007147E8">
              <w:rPr>
                <w:rFonts w:asciiTheme="minorHAnsi" w:eastAsiaTheme="minorEastAsia" w:hAnsiTheme="minorHAnsi" w:cs="ＭＳ 明朝" w:hint="eastAsia"/>
                <w:b/>
                <w:bCs/>
                <w:color w:val="FF0000"/>
                <w:sz w:val="20"/>
                <w:szCs w:val="20"/>
              </w:rPr>
              <w:t>102</w:t>
            </w:r>
            <w:r w:rsidR="00282D3D" w:rsidRPr="007147E8">
              <w:rPr>
                <w:rFonts w:asciiTheme="minorHAnsi" w:eastAsiaTheme="minorEastAsia" w:hAnsiTheme="minorHAnsi" w:cs="ＭＳ 明朝" w:hint="eastAsia"/>
                <w:b/>
                <w:bCs/>
                <w:color w:val="FF0000"/>
                <w:sz w:val="20"/>
                <w:szCs w:val="20"/>
              </w:rPr>
              <w:t>%</w:t>
            </w:r>
          </w:p>
          <w:p w14:paraId="5FCBB0CF" w14:textId="08A22050" w:rsidR="00282D3D" w:rsidRPr="007147E8" w:rsidRDefault="005F6CB6" w:rsidP="00282D3D">
            <w:pPr>
              <w:spacing w:line="240" w:lineRule="atLeast"/>
              <w:ind w:left="96" w:rightChars="51" w:right="112"/>
              <w:rPr>
                <w:rFonts w:asciiTheme="minorHAnsi" w:eastAsiaTheme="minorEastAsia" w:hAnsiTheme="minorHAnsi" w:cs="ＭＳ 明朝"/>
                <w:b/>
                <w:bCs/>
                <w:color w:val="FF0000"/>
                <w:sz w:val="20"/>
                <w:szCs w:val="20"/>
              </w:rPr>
            </w:pPr>
            <w:r>
              <w:rPr>
                <w:rFonts w:asciiTheme="minorHAnsi" w:eastAsiaTheme="minorEastAsia" w:hAnsiTheme="minorHAnsi" w:cs="ＭＳ 明朝" w:hint="eastAsia"/>
                <w:color w:val="auto"/>
                <w:sz w:val="20"/>
                <w:szCs w:val="20"/>
              </w:rPr>
              <w:t>・</w:t>
            </w:r>
            <w:r w:rsidR="00282D3D">
              <w:rPr>
                <w:rFonts w:asciiTheme="minorHAnsi" w:eastAsiaTheme="minorEastAsia" w:hAnsiTheme="minorHAnsi" w:cs="ＭＳ 明朝" w:hint="eastAsia"/>
                <w:color w:val="auto"/>
                <w:sz w:val="20"/>
                <w:szCs w:val="20"/>
              </w:rPr>
              <w:t>202</w:t>
            </w:r>
            <w:r w:rsidR="00282D3D">
              <w:rPr>
                <w:rFonts w:asciiTheme="minorHAnsi" w:eastAsiaTheme="minorEastAsia" w:hAnsiTheme="minorHAnsi" w:cs="ＭＳ 明朝"/>
                <w:color w:val="auto"/>
                <w:sz w:val="20"/>
                <w:szCs w:val="20"/>
              </w:rPr>
              <w:t>1</w:t>
            </w:r>
            <w:r w:rsidR="00282D3D">
              <w:rPr>
                <w:rFonts w:asciiTheme="minorHAnsi" w:eastAsiaTheme="minorEastAsia" w:hAnsiTheme="minorHAnsi" w:cs="ＭＳ 明朝" w:hint="eastAsia"/>
                <w:color w:val="auto"/>
                <w:sz w:val="20"/>
                <w:szCs w:val="20"/>
              </w:rPr>
              <w:t>年</w:t>
            </w:r>
            <w:r w:rsidR="00282D3D">
              <w:rPr>
                <w:rFonts w:asciiTheme="minorHAnsi" w:eastAsiaTheme="minorEastAsia" w:hAnsiTheme="minorHAnsi" w:cs="ＭＳ 明朝" w:hint="eastAsia"/>
                <w:color w:val="auto"/>
                <w:sz w:val="20"/>
                <w:szCs w:val="20"/>
              </w:rPr>
              <w:t>11</w:t>
            </w:r>
            <w:r w:rsidR="00282D3D">
              <w:rPr>
                <w:rFonts w:asciiTheme="minorHAnsi" w:eastAsiaTheme="minorEastAsia" w:hAnsiTheme="minorHAnsi" w:cs="ＭＳ 明朝" w:hint="eastAsia"/>
                <w:color w:val="auto"/>
                <w:sz w:val="20"/>
                <w:szCs w:val="20"/>
              </w:rPr>
              <w:t>月／掲載社数：目標：</w:t>
            </w:r>
            <w:r w:rsidR="00282D3D">
              <w:rPr>
                <w:rFonts w:asciiTheme="minorHAnsi" w:eastAsiaTheme="minorEastAsia" w:hAnsiTheme="minorHAnsi" w:cs="ＭＳ 明朝" w:hint="eastAsia"/>
                <w:color w:val="auto"/>
                <w:sz w:val="20"/>
                <w:szCs w:val="20"/>
              </w:rPr>
              <w:t>92</w:t>
            </w:r>
            <w:r w:rsidR="00282D3D">
              <w:rPr>
                <w:rFonts w:asciiTheme="minorHAnsi" w:eastAsiaTheme="minorEastAsia" w:hAnsiTheme="minorHAnsi" w:cs="ＭＳ 明朝" w:hint="eastAsia"/>
                <w:color w:val="auto"/>
                <w:sz w:val="20"/>
                <w:szCs w:val="20"/>
              </w:rPr>
              <w:t>社　実績：</w:t>
            </w:r>
            <w:r w:rsidR="00282D3D">
              <w:rPr>
                <w:rFonts w:asciiTheme="minorHAnsi" w:eastAsiaTheme="minorEastAsia" w:hAnsiTheme="minorHAnsi" w:cs="ＭＳ 明朝" w:hint="eastAsia"/>
                <w:color w:val="auto"/>
                <w:sz w:val="20"/>
                <w:szCs w:val="20"/>
              </w:rPr>
              <w:t>92</w:t>
            </w:r>
            <w:r w:rsidR="00282D3D">
              <w:rPr>
                <w:rFonts w:asciiTheme="minorHAnsi" w:eastAsiaTheme="minorEastAsia" w:hAnsiTheme="minorHAnsi" w:cs="ＭＳ 明朝" w:hint="eastAsia"/>
                <w:color w:val="auto"/>
                <w:sz w:val="20"/>
                <w:szCs w:val="20"/>
              </w:rPr>
              <w:t>社</w:t>
            </w:r>
            <w:r w:rsidR="007147E8">
              <w:rPr>
                <w:rFonts w:asciiTheme="minorHAnsi" w:eastAsiaTheme="minorEastAsia" w:hAnsiTheme="minorHAnsi" w:cs="ＭＳ 明朝" w:hint="eastAsia"/>
                <w:color w:val="auto"/>
                <w:sz w:val="20"/>
                <w:szCs w:val="20"/>
              </w:rPr>
              <w:t xml:space="preserve">  </w:t>
            </w:r>
            <w:r w:rsidR="00282D3D" w:rsidRPr="007147E8">
              <w:rPr>
                <w:rFonts w:asciiTheme="minorHAnsi" w:eastAsiaTheme="minorEastAsia" w:hAnsiTheme="minorHAnsi" w:cs="ＭＳ 明朝" w:hint="eastAsia"/>
                <w:b/>
                <w:bCs/>
                <w:color w:val="FF0000"/>
                <w:sz w:val="20"/>
                <w:szCs w:val="20"/>
              </w:rPr>
              <w:t>達成率：</w:t>
            </w:r>
            <w:r w:rsidR="00282D3D" w:rsidRPr="007147E8">
              <w:rPr>
                <w:rFonts w:asciiTheme="minorHAnsi" w:eastAsiaTheme="minorEastAsia" w:hAnsiTheme="minorHAnsi" w:cs="ＭＳ 明朝" w:hint="eastAsia"/>
                <w:b/>
                <w:bCs/>
                <w:color w:val="FF0000"/>
                <w:sz w:val="20"/>
                <w:szCs w:val="20"/>
              </w:rPr>
              <w:t>100%</w:t>
            </w:r>
          </w:p>
          <w:p w14:paraId="4E5BDDC7" w14:textId="244ACE5E" w:rsidR="00AC2E65" w:rsidRPr="00282D3D" w:rsidRDefault="00AC2E65" w:rsidP="006F6097">
            <w:pPr>
              <w:spacing w:line="240" w:lineRule="atLeast"/>
              <w:ind w:rightChars="51" w:right="112"/>
              <w:rPr>
                <w:rFonts w:asciiTheme="minorHAnsi" w:eastAsiaTheme="minorEastAsia" w:hAnsiTheme="minorHAnsi" w:cs="ＭＳ 明朝"/>
                <w:color w:val="auto"/>
                <w:sz w:val="20"/>
                <w:szCs w:val="20"/>
              </w:rPr>
            </w:pPr>
          </w:p>
          <w:p w14:paraId="26491C2D" w14:textId="1A0E3773"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44CCEE84" w14:textId="39CAF747" w:rsidR="002E6AFA" w:rsidRPr="00697F90" w:rsidRDefault="00AC2E65" w:rsidP="00AC2E65">
            <w:pPr>
              <w:spacing w:line="240" w:lineRule="atLeast"/>
              <w:ind w:left="96" w:rightChars="51" w:right="112"/>
              <w:rPr>
                <w:rFonts w:asciiTheme="minorHAnsi" w:eastAsiaTheme="minorEastAsia" w:hAnsiTheme="minorHAnsi" w:cs="ＭＳ Ｐゴシック"/>
                <w:sz w:val="20"/>
                <w:szCs w:val="20"/>
              </w:rPr>
            </w:pPr>
            <w:r w:rsidRPr="00AC2E65">
              <w:rPr>
                <w:rFonts w:asciiTheme="minorHAnsi" w:eastAsiaTheme="minorEastAsia" w:hAnsiTheme="minorHAnsi" w:cs="ＭＳ Ｐゴシック" w:hint="eastAsia"/>
                <w:sz w:val="20"/>
                <w:szCs w:val="20"/>
              </w:rPr>
              <w:t>・新型コロナの流行により引継ぎが遅れ、業界的にも対面営業が基本の中、在宅勤務を理由に</w:t>
            </w:r>
            <w:r w:rsidRPr="00AC2E65">
              <w:rPr>
                <w:rFonts w:asciiTheme="minorHAnsi" w:eastAsiaTheme="minorEastAsia" w:hAnsiTheme="minorHAnsi" w:cs="ＭＳ Ｐゴシック" w:hint="eastAsia"/>
                <w:sz w:val="20"/>
                <w:szCs w:val="20"/>
              </w:rPr>
              <w:t>LINE</w:t>
            </w:r>
            <w:r w:rsidRPr="00AC2E65">
              <w:rPr>
                <w:rFonts w:asciiTheme="minorHAnsi" w:eastAsiaTheme="minorEastAsia" w:hAnsiTheme="minorHAnsi" w:cs="ＭＳ Ｐゴシック" w:hint="eastAsia"/>
                <w:sz w:val="20"/>
                <w:szCs w:val="20"/>
              </w:rPr>
              <w:t>・電話のみの引継ぎを行いました。顧客からはよく思われ</w:t>
            </w:r>
            <w:r>
              <w:rPr>
                <w:rFonts w:asciiTheme="minorHAnsi" w:eastAsiaTheme="minorEastAsia" w:hAnsiTheme="minorHAnsi" w:cs="ＭＳ Ｐゴシック" w:hint="eastAsia"/>
                <w:sz w:val="20"/>
                <w:szCs w:val="20"/>
              </w:rPr>
              <w:t>るよう</w:t>
            </w:r>
            <w:r w:rsidRPr="00AC2E65">
              <w:rPr>
                <w:rFonts w:asciiTheme="minorHAnsi" w:eastAsiaTheme="minorEastAsia" w:hAnsiTheme="minorHAnsi" w:cs="ＭＳ Ｐゴシック" w:hint="eastAsia"/>
                <w:sz w:val="20"/>
                <w:szCs w:val="20"/>
              </w:rPr>
              <w:t>関係の構築から努力しました。</w:t>
            </w:r>
            <w:r>
              <w:rPr>
                <w:rFonts w:asciiTheme="minorHAnsi" w:eastAsiaTheme="minorEastAsia" w:hAnsiTheme="minorHAnsi" w:cs="ＭＳ Ｐゴシック" w:hint="eastAsia"/>
                <w:sz w:val="20"/>
                <w:szCs w:val="20"/>
              </w:rPr>
              <w:t>その中で、</w:t>
            </w:r>
            <w:r w:rsidRPr="00AC2E65">
              <w:rPr>
                <w:rFonts w:asciiTheme="minorHAnsi" w:eastAsiaTheme="minorEastAsia" w:hAnsiTheme="minorHAnsi" w:cs="ＭＳ Ｐゴシック" w:hint="eastAsia"/>
                <w:sz w:val="20"/>
                <w:szCs w:val="20"/>
              </w:rPr>
              <w:t>顧客に寄り添った姿勢を強くアピールし、店舗側の状況を細かく把握し、テンプレートではない個々の掲載店舗数純増</w:t>
            </w:r>
            <w:r w:rsidRPr="00AC2E65">
              <w:rPr>
                <w:rFonts w:asciiTheme="minorHAnsi" w:eastAsiaTheme="minorEastAsia" w:hAnsiTheme="minorHAnsi" w:cs="ＭＳ Ｐゴシック" w:hint="eastAsia"/>
                <w:sz w:val="20"/>
                <w:szCs w:val="20"/>
              </w:rPr>
              <w:t>3</w:t>
            </w:r>
            <w:r w:rsidRPr="00AC2E65">
              <w:rPr>
                <w:rFonts w:asciiTheme="minorHAnsi" w:eastAsiaTheme="minorEastAsia" w:hAnsiTheme="minorHAnsi" w:cs="ＭＳ Ｐゴシック" w:hint="eastAsia"/>
                <w:sz w:val="20"/>
                <w:szCs w:val="20"/>
              </w:rPr>
              <w:t>店舗</w:t>
            </w:r>
            <w:r>
              <w:rPr>
                <w:rFonts w:asciiTheme="minorHAnsi" w:eastAsiaTheme="minorEastAsia" w:hAnsiTheme="minorHAnsi" w:cs="ＭＳ Ｐゴシック" w:hint="eastAsia"/>
                <w:sz w:val="20"/>
                <w:szCs w:val="20"/>
              </w:rPr>
              <w:t>に注力した提案</w:t>
            </w:r>
            <w:r w:rsidRPr="00AC2E65">
              <w:rPr>
                <w:rFonts w:asciiTheme="minorHAnsi" w:eastAsiaTheme="minorEastAsia" w:hAnsiTheme="minorHAnsi" w:cs="ＭＳ Ｐゴシック" w:hint="eastAsia"/>
                <w:sz w:val="20"/>
                <w:szCs w:val="20"/>
              </w:rPr>
              <w:t>を心がけました。</w:t>
            </w:r>
          </w:p>
        </w:tc>
      </w:tr>
    </w:tbl>
    <w:p w14:paraId="0002C5C3" w14:textId="2510D2C2" w:rsidR="00C43BEE" w:rsidRPr="00697F90" w:rsidRDefault="00C43BEE" w:rsidP="006D1EF4">
      <w:pPr>
        <w:spacing w:line="320" w:lineRule="atLeast"/>
        <w:rPr>
          <w:rFonts w:asciiTheme="minorHAnsi" w:eastAsiaTheme="minorEastAsia" w:hAnsiTheme="minorHAnsi" w:cs="Times New Roman"/>
          <w:color w:val="auto"/>
          <w:sz w:val="20"/>
          <w:szCs w:val="20"/>
        </w:rPr>
      </w:pPr>
    </w:p>
    <w:p w14:paraId="05698736"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3C74CD07"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67EA65DF"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26530510"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lastRenderedPageBreak/>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3935633D" w14:textId="00B42579" w:rsidR="00C43BEE" w:rsidRPr="006D1EF4" w:rsidRDefault="00DC11CA" w:rsidP="006D1EF4">
      <w:pPr>
        <w:pStyle w:val="a7"/>
        <w:numPr>
          <w:ilvl w:val="0"/>
          <w:numId w:val="1"/>
        </w:numPr>
        <w:ind w:leftChars="0"/>
        <w:rPr>
          <w:rFonts w:asciiTheme="minorHAnsi" w:eastAsiaTheme="minorEastAsia" w:hAnsiTheme="minorHAnsi" w:cs="ＭＳ Ｐゴシック"/>
          <w:b/>
          <w:sz w:val="20"/>
          <w:szCs w:val="20"/>
        </w:rPr>
      </w:pPr>
      <w:r>
        <w:rPr>
          <w:rFonts w:asciiTheme="minorHAnsi" w:eastAsiaTheme="minorEastAsia" w:hAnsiTheme="minorHAnsi" w:cs="ＭＳ Ｐゴシック" w:hint="eastAsia"/>
          <w:b/>
          <w:sz w:val="20"/>
          <w:szCs w:val="20"/>
        </w:rPr>
        <w:t>営業としての状況対応</w:t>
      </w:r>
    </w:p>
    <w:p w14:paraId="116616DD" w14:textId="3C15A691" w:rsidR="006D1EF4" w:rsidRPr="00DC11CA" w:rsidRDefault="00B302A0" w:rsidP="006D1EF4">
      <w:pPr>
        <w:rPr>
          <w:rFonts w:asciiTheme="minorHAnsi" w:eastAsiaTheme="minorEastAsia" w:hAnsiTheme="minorHAnsi" w:cs="ＭＳ Ｐゴシック"/>
          <w:bCs/>
          <w:sz w:val="20"/>
          <w:szCs w:val="20"/>
        </w:rPr>
      </w:pPr>
      <w:r w:rsidRPr="00D6165F">
        <w:rPr>
          <w:rFonts w:ascii="ＭＳ 明朝" w:hAnsi="ＭＳ 明朝" w:cs="ＭＳ 明朝" w:hint="eastAsia"/>
          <w:color w:val="auto"/>
          <w:sz w:val="20"/>
          <w:szCs w:val="20"/>
        </w:rPr>
        <w:t>●●</w:t>
      </w:r>
      <w:r w:rsidR="00EF3858" w:rsidRPr="00DC11CA">
        <w:rPr>
          <w:rFonts w:asciiTheme="minorHAnsi" w:eastAsiaTheme="minorEastAsia" w:hAnsiTheme="minorHAnsi" w:cs="ＭＳ Ｐゴシック" w:hint="eastAsia"/>
          <w:bCs/>
          <w:sz w:val="20"/>
          <w:szCs w:val="20"/>
        </w:rPr>
        <w:t>エリアはマーケットとして成熟しており、新規参入が少ないため、掲載店舗数・出向金額ともに伸ばすのが、難しいエリアでありましたが、コロナ前に対して</w:t>
      </w:r>
      <w:r w:rsidR="00EF3858" w:rsidRPr="00DC11CA">
        <w:rPr>
          <w:rFonts w:asciiTheme="minorHAnsi" w:eastAsiaTheme="minorEastAsia" w:hAnsiTheme="minorHAnsi" w:cs="ＭＳ Ｐゴシック" w:hint="eastAsia"/>
          <w:bCs/>
          <w:sz w:val="20"/>
          <w:szCs w:val="20"/>
        </w:rPr>
        <w:t>8</w:t>
      </w:r>
      <w:r w:rsidR="00EF3858" w:rsidRPr="00DC11CA">
        <w:rPr>
          <w:rFonts w:asciiTheme="minorHAnsi" w:eastAsiaTheme="minorEastAsia" w:hAnsiTheme="minorHAnsi" w:cs="ＭＳ Ｐゴシック" w:hint="eastAsia"/>
          <w:bCs/>
          <w:sz w:val="20"/>
          <w:szCs w:val="20"/>
        </w:rPr>
        <w:t>割まで広告出向を回復させることに成功しました。</w:t>
      </w:r>
    </w:p>
    <w:p w14:paraId="3283F29E" w14:textId="509BA0ED" w:rsidR="00EF3858" w:rsidRPr="00DC11CA" w:rsidRDefault="00EF3858" w:rsidP="006D1EF4">
      <w:pPr>
        <w:rPr>
          <w:rFonts w:asciiTheme="minorHAnsi" w:eastAsiaTheme="minorEastAsia" w:hAnsiTheme="minorHAnsi" w:cs="ＭＳ Ｐゴシック"/>
          <w:bCs/>
          <w:sz w:val="20"/>
          <w:szCs w:val="20"/>
        </w:rPr>
      </w:pPr>
      <w:r w:rsidRPr="00DC11CA">
        <w:rPr>
          <w:rFonts w:asciiTheme="minorHAnsi" w:eastAsiaTheme="minorEastAsia" w:hAnsiTheme="minorHAnsi" w:cs="ＭＳ Ｐゴシック" w:hint="eastAsia"/>
          <w:bCs/>
          <w:sz w:val="20"/>
          <w:szCs w:val="20"/>
        </w:rPr>
        <w:t>店舗の予算配分と問題点を把握し、広告出稿に関して相談を受ける関係を作る。その結果、競合媒体への</w:t>
      </w:r>
      <w:r w:rsidR="00DC11CA" w:rsidRPr="00DC11CA">
        <w:rPr>
          <w:rFonts w:asciiTheme="minorHAnsi" w:eastAsiaTheme="minorEastAsia" w:hAnsiTheme="minorHAnsi" w:cs="ＭＳ Ｐゴシック" w:hint="eastAsia"/>
          <w:bCs/>
          <w:sz w:val="20"/>
          <w:szCs w:val="20"/>
        </w:rPr>
        <w:t>出向額を抑え、顧客平均単価の上昇に成功。コロナ第一波で数多くの店舗が閉店した中で、成功事例を作ることで他店舗でも共感を頂き、</w:t>
      </w:r>
      <w:r w:rsidR="00B302A0" w:rsidRPr="00D6165F">
        <w:rPr>
          <w:rFonts w:ascii="ＭＳ 明朝" w:hAnsi="ＭＳ 明朝" w:cs="ＭＳ 明朝" w:hint="eastAsia"/>
          <w:color w:val="auto"/>
          <w:sz w:val="20"/>
          <w:szCs w:val="20"/>
        </w:rPr>
        <w:t>●●</w:t>
      </w:r>
      <w:r w:rsidR="00DC11CA" w:rsidRPr="00DC11CA">
        <w:rPr>
          <w:rFonts w:asciiTheme="minorHAnsi" w:eastAsiaTheme="minorEastAsia" w:hAnsiTheme="minorHAnsi" w:cs="ＭＳ Ｐゴシック" w:hint="eastAsia"/>
          <w:bCs/>
          <w:sz w:val="20"/>
          <w:szCs w:val="20"/>
        </w:rPr>
        <w:t>エリアで営業していくには、</w:t>
      </w:r>
      <w:r w:rsidR="00B302A0" w:rsidRPr="00D6165F">
        <w:rPr>
          <w:rFonts w:ascii="ＭＳ 明朝" w:hAnsi="ＭＳ 明朝" w:cs="ＭＳ 明朝" w:hint="eastAsia"/>
          <w:color w:val="auto"/>
          <w:sz w:val="20"/>
          <w:szCs w:val="20"/>
        </w:rPr>
        <w:t>●●</w:t>
      </w:r>
      <w:r w:rsidR="00DC11CA" w:rsidRPr="00DC11CA">
        <w:rPr>
          <w:rFonts w:asciiTheme="minorHAnsi" w:eastAsiaTheme="minorEastAsia" w:hAnsiTheme="minorHAnsi" w:cs="ＭＳ Ｐゴシック" w:hint="eastAsia"/>
          <w:bCs/>
          <w:sz w:val="20"/>
          <w:szCs w:val="20"/>
        </w:rPr>
        <w:t>との契約が必要だと認識させることで、実際に</w:t>
      </w:r>
      <w:r w:rsidR="00B302A0" w:rsidRPr="00D6165F">
        <w:rPr>
          <w:rFonts w:ascii="ＭＳ 明朝" w:hAnsi="ＭＳ 明朝" w:cs="ＭＳ 明朝" w:hint="eastAsia"/>
          <w:color w:val="auto"/>
          <w:sz w:val="20"/>
          <w:szCs w:val="20"/>
        </w:rPr>
        <w:t>●●</w:t>
      </w:r>
      <w:r w:rsidR="00DC11CA" w:rsidRPr="00DC11CA">
        <w:rPr>
          <w:rFonts w:asciiTheme="minorHAnsi" w:eastAsiaTheme="minorEastAsia" w:hAnsiTheme="minorHAnsi" w:cs="ＭＳ Ｐゴシック" w:hint="eastAsia"/>
          <w:bCs/>
          <w:sz w:val="20"/>
          <w:szCs w:val="20"/>
        </w:rPr>
        <w:t>との広告掲載がないと店舗経営は難しくなるような状況を創出しました。</w:t>
      </w:r>
    </w:p>
    <w:p w14:paraId="650B1800" w14:textId="77777777" w:rsidR="006D1EF4" w:rsidRPr="00697F90" w:rsidRDefault="006D1EF4" w:rsidP="006D1EF4">
      <w:pPr>
        <w:rPr>
          <w:rFonts w:asciiTheme="minorHAnsi" w:eastAsiaTheme="minorEastAsia" w:hAnsiTheme="minorHAnsi" w:cs="ＭＳ Ｐゴシック"/>
          <w:sz w:val="20"/>
          <w:szCs w:val="20"/>
        </w:rPr>
      </w:pPr>
    </w:p>
    <w:p w14:paraId="502CF90B"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A2DB" w14:textId="77777777" w:rsidR="00E417AD" w:rsidRDefault="00E417AD" w:rsidP="00DE0BB9">
      <w:r>
        <w:separator/>
      </w:r>
    </w:p>
  </w:endnote>
  <w:endnote w:type="continuationSeparator" w:id="0">
    <w:p w14:paraId="333A90F9" w14:textId="77777777" w:rsidR="00E417AD" w:rsidRDefault="00E417A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98D3" w14:textId="77777777" w:rsidR="00E417AD" w:rsidRDefault="00E417AD" w:rsidP="00DE0BB9">
      <w:r>
        <w:separator/>
      </w:r>
    </w:p>
  </w:footnote>
  <w:footnote w:type="continuationSeparator" w:id="0">
    <w:p w14:paraId="53A74935" w14:textId="77777777" w:rsidR="00E417AD" w:rsidRDefault="00E417A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9A6"/>
    <w:multiLevelType w:val="hybridMultilevel"/>
    <w:tmpl w:val="A1085DA4"/>
    <w:lvl w:ilvl="0" w:tplc="29F4D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4EA3"/>
    <w:rsid w:val="000A72DA"/>
    <w:rsid w:val="000B5222"/>
    <w:rsid w:val="000B54C6"/>
    <w:rsid w:val="000E78F6"/>
    <w:rsid w:val="000F6A72"/>
    <w:rsid w:val="00102C13"/>
    <w:rsid w:val="00110217"/>
    <w:rsid w:val="001219C8"/>
    <w:rsid w:val="00122C5B"/>
    <w:rsid w:val="0013265F"/>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82D3D"/>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175E"/>
    <w:rsid w:val="00457E6D"/>
    <w:rsid w:val="00485281"/>
    <w:rsid w:val="004A0C6A"/>
    <w:rsid w:val="004A35E7"/>
    <w:rsid w:val="004A79C7"/>
    <w:rsid w:val="004C4926"/>
    <w:rsid w:val="004D26CD"/>
    <w:rsid w:val="004D4095"/>
    <w:rsid w:val="004D5297"/>
    <w:rsid w:val="004E59D9"/>
    <w:rsid w:val="004F0F7B"/>
    <w:rsid w:val="00516963"/>
    <w:rsid w:val="005408D3"/>
    <w:rsid w:val="00577563"/>
    <w:rsid w:val="0058572B"/>
    <w:rsid w:val="005A5F45"/>
    <w:rsid w:val="005A7B88"/>
    <w:rsid w:val="005C48BD"/>
    <w:rsid w:val="005E6CF6"/>
    <w:rsid w:val="005F6CB6"/>
    <w:rsid w:val="00615D5B"/>
    <w:rsid w:val="00660383"/>
    <w:rsid w:val="00672D50"/>
    <w:rsid w:val="00681225"/>
    <w:rsid w:val="00684721"/>
    <w:rsid w:val="006907B1"/>
    <w:rsid w:val="00697F90"/>
    <w:rsid w:val="006A105A"/>
    <w:rsid w:val="006A735A"/>
    <w:rsid w:val="006B472B"/>
    <w:rsid w:val="006C4571"/>
    <w:rsid w:val="006D1EF4"/>
    <w:rsid w:val="006D4B4D"/>
    <w:rsid w:val="006F6097"/>
    <w:rsid w:val="007147E8"/>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0170A"/>
    <w:rsid w:val="00952263"/>
    <w:rsid w:val="009852F6"/>
    <w:rsid w:val="009C1FA1"/>
    <w:rsid w:val="009D0517"/>
    <w:rsid w:val="009E036A"/>
    <w:rsid w:val="00A1232C"/>
    <w:rsid w:val="00A2244B"/>
    <w:rsid w:val="00A266DE"/>
    <w:rsid w:val="00A34DB3"/>
    <w:rsid w:val="00A42FC0"/>
    <w:rsid w:val="00A46185"/>
    <w:rsid w:val="00A50A8B"/>
    <w:rsid w:val="00A656EF"/>
    <w:rsid w:val="00A8235B"/>
    <w:rsid w:val="00AB02EE"/>
    <w:rsid w:val="00AC2E65"/>
    <w:rsid w:val="00AD5D50"/>
    <w:rsid w:val="00AE12A7"/>
    <w:rsid w:val="00AE3796"/>
    <w:rsid w:val="00AE6ECC"/>
    <w:rsid w:val="00AE71B0"/>
    <w:rsid w:val="00B302A0"/>
    <w:rsid w:val="00B55E02"/>
    <w:rsid w:val="00B745EC"/>
    <w:rsid w:val="00B92DF8"/>
    <w:rsid w:val="00BC073C"/>
    <w:rsid w:val="00BC1026"/>
    <w:rsid w:val="00BD2DEC"/>
    <w:rsid w:val="00BD6D1C"/>
    <w:rsid w:val="00BE3F6A"/>
    <w:rsid w:val="00C13FF3"/>
    <w:rsid w:val="00C14AB2"/>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42583"/>
    <w:rsid w:val="00D573DC"/>
    <w:rsid w:val="00D7679E"/>
    <w:rsid w:val="00D932CB"/>
    <w:rsid w:val="00DB3CAB"/>
    <w:rsid w:val="00DC11CA"/>
    <w:rsid w:val="00DE0BB9"/>
    <w:rsid w:val="00DE2FE7"/>
    <w:rsid w:val="00DE6001"/>
    <w:rsid w:val="00E012D6"/>
    <w:rsid w:val="00E10ABE"/>
    <w:rsid w:val="00E11531"/>
    <w:rsid w:val="00E22C31"/>
    <w:rsid w:val="00E357A3"/>
    <w:rsid w:val="00E417AD"/>
    <w:rsid w:val="00E472E8"/>
    <w:rsid w:val="00E73908"/>
    <w:rsid w:val="00E92FDB"/>
    <w:rsid w:val="00E939EB"/>
    <w:rsid w:val="00E97F38"/>
    <w:rsid w:val="00EB62D7"/>
    <w:rsid w:val="00ED2680"/>
    <w:rsid w:val="00ED7569"/>
    <w:rsid w:val="00EF0035"/>
    <w:rsid w:val="00EF2F10"/>
    <w:rsid w:val="00EF33C2"/>
    <w:rsid w:val="00EF3858"/>
    <w:rsid w:val="00F55227"/>
    <w:rsid w:val="00F64830"/>
    <w:rsid w:val="00F65A9F"/>
    <w:rsid w:val="00F7426E"/>
    <w:rsid w:val="00FB643E"/>
    <w:rsid w:val="00FC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5E37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6D1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6727">
      <w:bodyDiv w:val="1"/>
      <w:marLeft w:val="0"/>
      <w:marRight w:val="0"/>
      <w:marTop w:val="0"/>
      <w:marBottom w:val="0"/>
      <w:divBdr>
        <w:top w:val="none" w:sz="0" w:space="0" w:color="auto"/>
        <w:left w:val="none" w:sz="0" w:space="0" w:color="auto"/>
        <w:bottom w:val="none" w:sz="0" w:space="0" w:color="auto"/>
        <w:right w:val="none" w:sz="0" w:space="0" w:color="auto"/>
      </w:divBdr>
    </w:div>
    <w:div w:id="6773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2022-01-28T07:09:00Z</dcterms:created>
  <dcterms:modified xsi:type="dcterms:W3CDTF">2022-01-28T07:09:00Z</dcterms:modified>
</cp:coreProperties>
</file>