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5C0" w14:textId="77777777" w:rsidR="00857C63" w:rsidRDefault="00924F7D">
      <w:pPr>
        <w:spacing w:line="300" w:lineRule="exact"/>
        <w:jc w:val="center"/>
        <w:rPr>
          <w:rFonts w:ascii="IPAex明朝" w:eastAsia="IPAex明朝" w:hAnsi="IPAex明朝"/>
          <w:b/>
          <w:sz w:val="24"/>
          <w:szCs w:val="24"/>
        </w:rPr>
      </w:pPr>
      <w:r>
        <w:rPr>
          <w:rFonts w:ascii="IPAex明朝" w:eastAsia="IPAex明朝" w:hAnsi="IPAex明朝" w:hint="eastAsia"/>
          <w:b/>
          <w:sz w:val="24"/>
          <w:szCs w:val="24"/>
        </w:rPr>
        <w:t>職　務　経　歴　書</w:t>
      </w:r>
    </w:p>
    <w:p w14:paraId="47F3BB86" w14:textId="77777777" w:rsidR="006D7120" w:rsidRPr="00D6165F" w:rsidRDefault="00924F7D" w:rsidP="006D7120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>
        <w:rPr>
          <w:rFonts w:ascii="IPAex明朝" w:eastAsia="IPAex明朝" w:hAnsi="IPAex明朝"/>
          <w:sz w:val="24"/>
          <w:szCs w:val="24"/>
        </w:rPr>
        <w:t xml:space="preserve">                                </w:t>
      </w:r>
      <w:r w:rsidR="006D7120" w:rsidRPr="00D6165F">
        <w:rPr>
          <w:rFonts w:ascii="ＭＳ 明朝" w:hAnsi="ＭＳ 明朝" w:cs="ＭＳ 明朝" w:hint="eastAsia"/>
          <w:sz w:val="20"/>
        </w:rPr>
        <w:t>●</w:t>
      </w:r>
      <w:r w:rsidR="006D7120" w:rsidRPr="00D6165F">
        <w:rPr>
          <w:rFonts w:ascii="ＭＳ 明朝" w:hAnsi="ＭＳ 明朝" w:cs="ＭＳ 明朝"/>
          <w:sz w:val="20"/>
        </w:rPr>
        <w:t>年</w:t>
      </w:r>
      <w:r w:rsidR="006D7120" w:rsidRPr="00D6165F">
        <w:rPr>
          <w:rFonts w:ascii="ＭＳ 明朝" w:hAnsi="ＭＳ 明朝" w:cs="ＭＳ 明朝" w:hint="eastAsia"/>
          <w:sz w:val="20"/>
        </w:rPr>
        <w:t>●</w:t>
      </w:r>
      <w:r w:rsidR="006D7120" w:rsidRPr="00D6165F">
        <w:rPr>
          <w:rFonts w:ascii="ＭＳ 明朝" w:hAnsi="ＭＳ 明朝" w:cs="ＭＳ 明朝"/>
          <w:sz w:val="20"/>
        </w:rPr>
        <w:t>月</w:t>
      </w:r>
      <w:r w:rsidR="006D7120" w:rsidRPr="00D6165F">
        <w:rPr>
          <w:rFonts w:ascii="ＭＳ 明朝" w:hAnsi="ＭＳ 明朝" w:cs="ＭＳ 明朝" w:hint="eastAsia"/>
          <w:sz w:val="20"/>
        </w:rPr>
        <w:t>●</w:t>
      </w:r>
      <w:r w:rsidR="006D7120" w:rsidRPr="00D6165F">
        <w:rPr>
          <w:rFonts w:ascii="ＭＳ 明朝" w:hAnsi="ＭＳ 明朝" w:cs="ＭＳ 明朝"/>
          <w:sz w:val="20"/>
        </w:rPr>
        <w:t>日 現在</w:t>
      </w:r>
    </w:p>
    <w:p w14:paraId="4F9E348E" w14:textId="7243175A" w:rsidR="006D7120" w:rsidRPr="006D7120" w:rsidRDefault="006D7120" w:rsidP="006D7120">
      <w:pPr>
        <w:wordWrap w:val="0"/>
        <w:spacing w:line="320" w:lineRule="atLeast"/>
        <w:jc w:val="right"/>
        <w:rPr>
          <w:rFonts w:ascii="ＭＳ 明朝" w:hAnsi="ＭＳ 明朝" w:hint="eastAsia"/>
          <w:sz w:val="20"/>
        </w:rPr>
      </w:pPr>
      <w:r w:rsidRPr="00D6165F">
        <w:rPr>
          <w:rFonts w:ascii="ＭＳ 明朝" w:hAnsi="ＭＳ 明朝" w:cs="ＭＳ 明朝"/>
          <w:sz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sz w:val="20"/>
          <w:u w:val="single"/>
        </w:rPr>
        <w:t>いい求人　太郎</w:t>
      </w:r>
    </w:p>
    <w:p w14:paraId="737B9087" w14:textId="03530607" w:rsidR="00857C63" w:rsidRPr="006D7120" w:rsidRDefault="00857C63" w:rsidP="006D7120">
      <w:pPr>
        <w:spacing w:line="400" w:lineRule="exact"/>
        <w:ind w:right="540"/>
        <w:jc w:val="right"/>
        <w:rPr>
          <w:rFonts w:ascii="IPAex明朝" w:eastAsia="IPAex明朝" w:hAnsi="IPAex明朝"/>
          <w:sz w:val="20"/>
        </w:rPr>
      </w:pPr>
    </w:p>
    <w:p w14:paraId="66649270" w14:textId="77777777" w:rsidR="00857C63" w:rsidRDefault="00924F7D">
      <w:pPr>
        <w:spacing w:line="380" w:lineRule="exac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■職務要約</w:t>
      </w:r>
    </w:p>
    <w:p w14:paraId="3B52B538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73" w:left="138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海外営業としての主な業務は、各国代理店/レップのマネジメントです。各国の代理店/レップと協力、または新規協力先を探し、新規顧客の開拓を行いました。特にアメリカでは、新たな販売ネットワークを立ち上げました。欧米、東南アジア、エジプト等へ出張し、各国の文化/商習慣への理解を深めつつ、海外での営業経験を磨いて参りました。</w:t>
      </w:r>
    </w:p>
    <w:p w14:paraId="6EFEF9B6" w14:textId="77777777" w:rsidR="00857C63" w:rsidRDefault="00857C63">
      <w:pPr>
        <w:spacing w:line="380" w:lineRule="exact"/>
        <w:ind w:leftChars="73" w:left="138"/>
        <w:jc w:val="left"/>
        <w:rPr>
          <w:rFonts w:ascii="IPAex明朝" w:eastAsia="IPAex明朝" w:hAnsi="IPAex明朝"/>
          <w:spacing w:val="10"/>
          <w:sz w:val="20"/>
        </w:rPr>
      </w:pPr>
    </w:p>
    <w:p w14:paraId="46BEA930" w14:textId="77777777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■職務経歴</w:t>
      </w:r>
    </w:p>
    <w:p w14:paraId="1B6D69D6" w14:textId="6E280F1D" w:rsidR="00857C63" w:rsidRDefault="00924F7D">
      <w:pPr>
        <w:kinsoku w:val="0"/>
        <w:overflowPunct w:val="0"/>
        <w:autoSpaceDE w:val="0"/>
        <w:autoSpaceDN w:val="0"/>
        <w:spacing w:line="380" w:lineRule="exact"/>
        <w:ind w:firstLineChars="100" w:firstLine="200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 xml:space="preserve">□2017年10月～2020年03月 </w:t>
      </w:r>
      <w:r w:rsidR="006D7120" w:rsidRPr="00D6165F">
        <w:rPr>
          <w:rFonts w:ascii="ＭＳ 明朝" w:hAnsi="ＭＳ 明朝" w:cs="ＭＳ 明朝" w:hint="eastAsia"/>
          <w:sz w:val="20"/>
        </w:rPr>
        <w:t>●●</w:t>
      </w:r>
      <w:r>
        <w:rPr>
          <w:rFonts w:ascii="IPAex明朝" w:eastAsia="IPAex明朝" w:hAnsi="IPAex明朝" w:hint="eastAsia"/>
          <w:spacing w:val="10"/>
          <w:sz w:val="20"/>
        </w:rPr>
        <w:t>株式会社</w:t>
      </w:r>
    </w:p>
    <w:p w14:paraId="4F81F096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224" w:left="425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◆事業内容：電子機器の開発、設計、製造、販売</w:t>
      </w:r>
    </w:p>
    <w:p w14:paraId="46F78D06" w14:textId="142256F8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224" w:left="425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◆従業員数：</w:t>
      </w:r>
      <w:r w:rsidR="006D7120" w:rsidRPr="00D6165F">
        <w:rPr>
          <w:rFonts w:ascii="ＭＳ 明朝" w:hAnsi="ＭＳ 明朝" w:cs="ＭＳ 明朝"/>
          <w:sz w:val="20"/>
        </w:rPr>
        <w:t>○○</w:t>
      </w:r>
      <w:r>
        <w:rPr>
          <w:rFonts w:ascii="IPAex明朝" w:eastAsia="IPAex明朝" w:hAnsi="IPAex明朝" w:hint="eastAsia"/>
          <w:spacing w:val="10"/>
          <w:sz w:val="20"/>
        </w:rPr>
        <w:t>名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07"/>
        <w:gridCol w:w="8686"/>
      </w:tblGrid>
      <w:tr w:rsidR="00857C63" w14:paraId="250890C8" w14:textId="77777777">
        <w:trPr>
          <w:trHeight w:hRule="exact" w:val="34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1E9F38D" w14:textId="77777777" w:rsidR="00857C63" w:rsidRDefault="00924F7D">
            <w:pPr>
              <w:spacing w:line="240" w:lineRule="exact"/>
              <w:jc w:val="center"/>
              <w:rPr>
                <w:rFonts w:ascii="IPAex明朝" w:eastAsia="IPAex明朝" w:hAnsi="IPAex明朝"/>
                <w:sz w:val="20"/>
              </w:rPr>
            </w:pPr>
            <w:r>
              <w:rPr>
                <w:rFonts w:ascii="IPAex明朝" w:eastAsia="IPAex明朝" w:hAnsi="IPAex明朝" w:hint="eastAsia"/>
                <w:sz w:val="20"/>
              </w:rPr>
              <w:t>期間</w:t>
            </w:r>
          </w:p>
        </w:tc>
        <w:tc>
          <w:tcPr>
            <w:tcW w:w="8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7312FEE" w14:textId="77777777" w:rsidR="00857C63" w:rsidRDefault="00924F7D">
            <w:pPr>
              <w:spacing w:line="240" w:lineRule="exact"/>
              <w:jc w:val="center"/>
              <w:rPr>
                <w:rFonts w:ascii="IPAex明朝" w:eastAsia="IPAex明朝" w:hAnsi="IPAex明朝"/>
                <w:sz w:val="20"/>
              </w:rPr>
            </w:pPr>
            <w:r>
              <w:rPr>
                <w:rFonts w:ascii="IPAex明朝" w:eastAsia="IPAex明朝" w:hAnsi="IPAex明朝" w:hint="eastAsia"/>
                <w:sz w:val="20"/>
              </w:rPr>
              <w:t>業務内容</w:t>
            </w:r>
          </w:p>
        </w:tc>
      </w:tr>
      <w:tr w:rsidR="00857C63" w14:paraId="3E01D66E" w14:textId="77777777">
        <w:trPr>
          <w:jc w:val="center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</w:tcBorders>
          </w:tcPr>
          <w:p w14:paraId="54A721E5" w14:textId="77777777" w:rsidR="00857C63" w:rsidRDefault="00924F7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IPAex明朝" w:eastAsia="IPAex明朝" w:hAnsi="IPAex明朝"/>
                <w:sz w:val="20"/>
              </w:rPr>
            </w:pPr>
            <w:r>
              <w:rPr>
                <w:rFonts w:ascii="IPAex明朝" w:eastAsia="IPAex明朝" w:hAnsi="IPAex明朝" w:hint="eastAsia"/>
                <w:sz w:val="20"/>
              </w:rPr>
              <w:t>2017年10月</w:t>
            </w:r>
          </w:p>
          <w:p w14:paraId="2ACC34D8" w14:textId="77777777" w:rsidR="00857C63" w:rsidRDefault="00924F7D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IPAex明朝" w:eastAsia="IPAex明朝" w:hAnsi="IPAex明朝"/>
                <w:sz w:val="20"/>
              </w:rPr>
            </w:pPr>
            <w:r>
              <w:rPr>
                <w:rFonts w:ascii="IPAex明朝" w:eastAsia="IPAex明朝" w:hAnsi="IPAex明朝" w:hint="eastAsia"/>
                <w:sz w:val="20"/>
              </w:rPr>
              <w:t>～</w:t>
            </w:r>
          </w:p>
          <w:p w14:paraId="77141676" w14:textId="77777777" w:rsidR="00857C63" w:rsidRDefault="00924F7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IPAex明朝" w:eastAsia="IPAex明朝" w:hAnsi="IPAex明朝"/>
                <w:sz w:val="20"/>
              </w:rPr>
            </w:pPr>
            <w:r>
              <w:rPr>
                <w:rFonts w:ascii="IPAex明朝" w:eastAsia="IPAex明朝" w:hAnsi="IPAex明朝" w:hint="eastAsia"/>
                <w:sz w:val="20"/>
              </w:rPr>
              <w:t>2020年03月</w:t>
            </w:r>
          </w:p>
        </w:tc>
        <w:tc>
          <w:tcPr>
            <w:tcW w:w="8760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8AE9E75" w14:textId="77777777" w:rsidR="00857C63" w:rsidRDefault="00924F7D">
            <w:pPr>
              <w:spacing w:line="200" w:lineRule="exac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海外営業部</w:t>
            </w:r>
          </w:p>
        </w:tc>
      </w:tr>
      <w:tr w:rsidR="00857C63" w14:paraId="227F5C16" w14:textId="77777777">
        <w:trPr>
          <w:trHeight w:val="490"/>
          <w:jc w:val="center"/>
        </w:trPr>
        <w:tc>
          <w:tcPr>
            <w:tcW w:w="1418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678C1153" w14:textId="77777777" w:rsidR="00857C63" w:rsidRDefault="00857C63">
            <w:pPr>
              <w:rPr>
                <w:rFonts w:ascii="IPAex明朝" w:eastAsia="IPAex明朝" w:hAnsi="IPAex明朝"/>
                <w:sz w:val="20"/>
              </w:rPr>
            </w:pPr>
          </w:p>
        </w:tc>
        <w:tc>
          <w:tcPr>
            <w:tcW w:w="876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0381956B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海外全域のEMS(電子機器製造業者)を対象に、リワーク装置の販売を行う。また、各国の現地代理店/レップと連携して製品の販促を行う。</w:t>
            </w:r>
          </w:p>
          <w:p w14:paraId="1D4DCB71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【営業スタイル】新規開拓70％、既存顧客フォロー30％</w:t>
            </w:r>
          </w:p>
          <w:p w14:paraId="4C826FEA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【担当地域】海外全域：米、メキシコ、中国、東南アジア、インド等</w:t>
            </w:r>
          </w:p>
          <w:p w14:paraId="430C30E2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【取引顧客】EMS (電子機器製造業者) / SMT業界の顧客全般</w:t>
            </w:r>
          </w:p>
          <w:p w14:paraId="45BC35E1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・大企業、中小企業問わず</w:t>
            </w:r>
          </w:p>
          <w:p w14:paraId="606BC22B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・研究機関</w:t>
            </w:r>
          </w:p>
          <w:p w14:paraId="2104C5C3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【取扱商品】リワーク装置 (電子回路基板上の不良電子部品のはんだを、適切な温度で加熱溶融し、交換する装置。)</w:t>
            </w:r>
          </w:p>
          <w:p w14:paraId="4F239105" w14:textId="77777777" w:rsidR="00857C63" w:rsidRDefault="00924F7D">
            <w:pPr>
              <w:spacing w:line="280" w:lineRule="exact"/>
              <w:jc w:val="lef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>【ポイント】主な業務は、各国代理店/レップのマネジメントです。各国の代理店/レップと協力、または新規協力先を探し、新規顧客の開拓を行いました。特にアメリカでは、2019年より代理店からレップへ戦略を変え、主要展示会への出展、また東西海岸の主要地域にデモセンターを開設し、アメリカ国内の販路ネットワークを新たに立ち上げました。米技術誌への自社製品掲載も行いプロモーションに注力し、自社ブランドの発展に貢献しました。</w:t>
            </w:r>
          </w:p>
        </w:tc>
      </w:tr>
      <w:tr w:rsidR="00857C63" w14:paraId="3D9676E0" w14:textId="77777777">
        <w:trPr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0AFC87B8" w14:textId="77777777" w:rsidR="00857C63" w:rsidRDefault="00857C63">
            <w:pPr>
              <w:rPr>
                <w:rFonts w:ascii="IPAex明朝" w:eastAsia="IPAex明朝" w:hAnsi="IPAex明朝"/>
                <w:sz w:val="20"/>
              </w:rPr>
            </w:pPr>
          </w:p>
        </w:tc>
        <w:tc>
          <w:tcPr>
            <w:tcW w:w="87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EF5B83" w14:textId="77777777" w:rsidR="00857C63" w:rsidRDefault="00924F7D">
            <w:pPr>
              <w:spacing w:line="200" w:lineRule="exact"/>
              <w:rPr>
                <w:rFonts w:ascii="IPAex明朝" w:eastAsia="IPAex明朝" w:hAnsi="IPAex明朝"/>
                <w:spacing w:val="10"/>
                <w:sz w:val="20"/>
              </w:rPr>
            </w:pPr>
            <w:r>
              <w:rPr>
                <w:rFonts w:ascii="IPAex明朝" w:eastAsia="IPAex明朝" w:hAnsi="IPAex明朝" w:hint="eastAsia"/>
                <w:spacing w:val="10"/>
                <w:sz w:val="20"/>
              </w:rPr>
              <w:t xml:space="preserve">社長以下、海外営業部長(アメリカ人)と自分の3人 </w:t>
            </w:r>
          </w:p>
        </w:tc>
      </w:tr>
    </w:tbl>
    <w:p w14:paraId="505B3163" w14:textId="77777777" w:rsidR="00857C63" w:rsidRPr="0038494A" w:rsidRDefault="00857C63">
      <w:pPr>
        <w:spacing w:line="380" w:lineRule="exact"/>
        <w:rPr>
          <w:rFonts w:ascii="IPAex明朝" w:eastAsia="IPAex明朝" w:hAnsi="IPAex明朝"/>
          <w:spacing w:val="10"/>
          <w:sz w:val="20"/>
        </w:rPr>
      </w:pPr>
    </w:p>
    <w:p w14:paraId="2063B27F" w14:textId="77777777" w:rsidR="00D62B66" w:rsidRDefault="00D62B66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</w:p>
    <w:p w14:paraId="51A7081B" w14:textId="23341704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■活かせる経験・知識・技術</w:t>
      </w:r>
    </w:p>
    <w:p w14:paraId="04686F54" w14:textId="77777777" w:rsidR="00D62B66" w:rsidRDefault="00924F7D">
      <w:pPr>
        <w:kinsoku w:val="0"/>
        <w:overflowPunct w:val="0"/>
        <w:autoSpaceDE w:val="0"/>
        <w:autoSpaceDN w:val="0"/>
        <w:spacing w:line="380" w:lineRule="exact"/>
        <w:ind w:leftChars="74" w:left="140" w:firstLineChars="1" w:firstLine="2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経験</w:t>
      </w:r>
      <w:r>
        <w:rPr>
          <w:rFonts w:ascii="IPAex明朝" w:eastAsia="IPAex明朝" w:hAnsi="IPAex明朝" w:hint="eastAsia"/>
          <w:spacing w:val="10"/>
          <w:sz w:val="20"/>
        </w:rPr>
        <w:cr/>
        <w:t>・海外営業業務全般</w:t>
      </w:r>
      <w:r>
        <w:rPr>
          <w:rFonts w:ascii="IPAex明朝" w:eastAsia="IPAex明朝" w:hAnsi="IPAex明朝" w:hint="eastAsia"/>
          <w:spacing w:val="10"/>
          <w:sz w:val="20"/>
        </w:rPr>
        <w:cr/>
        <w:t>・CE規格適合宣言業務へ参加</w:t>
      </w:r>
      <w:r>
        <w:rPr>
          <w:rFonts w:ascii="IPAex明朝" w:eastAsia="IPAex明朝" w:hAnsi="IPAex明朝" w:hint="eastAsia"/>
          <w:spacing w:val="10"/>
          <w:sz w:val="20"/>
        </w:rPr>
        <w:cr/>
      </w:r>
    </w:p>
    <w:p w14:paraId="1597C909" w14:textId="77777777" w:rsidR="00D62B66" w:rsidRDefault="00924F7D">
      <w:pPr>
        <w:kinsoku w:val="0"/>
        <w:overflowPunct w:val="0"/>
        <w:autoSpaceDE w:val="0"/>
        <w:autoSpaceDN w:val="0"/>
        <w:spacing w:line="380" w:lineRule="exact"/>
        <w:ind w:leftChars="74" w:left="140" w:firstLineChars="1" w:firstLine="2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知識</w:t>
      </w:r>
      <w:r>
        <w:rPr>
          <w:rFonts w:ascii="IPAex明朝" w:eastAsia="IPAex明朝" w:hAnsi="IPAex明朝" w:hint="eastAsia"/>
          <w:spacing w:val="10"/>
          <w:sz w:val="20"/>
        </w:rPr>
        <w:cr/>
        <w:t>・電子部品/電子回路基板の知識、はんだの知識、マウンター/X線検査機の知識</w:t>
      </w:r>
      <w:r>
        <w:rPr>
          <w:rFonts w:ascii="IPAex明朝" w:eastAsia="IPAex明朝" w:hAnsi="IPAex明朝" w:hint="eastAsia"/>
          <w:spacing w:val="10"/>
          <w:sz w:val="20"/>
        </w:rPr>
        <w:cr/>
        <w:t>・各国の文化/商習慣</w:t>
      </w:r>
      <w:r>
        <w:rPr>
          <w:rFonts w:ascii="IPAex明朝" w:eastAsia="IPAex明朝" w:hAnsi="IPAex明朝" w:hint="eastAsia"/>
          <w:spacing w:val="10"/>
          <w:sz w:val="20"/>
        </w:rPr>
        <w:cr/>
      </w:r>
    </w:p>
    <w:p w14:paraId="0FEED24C" w14:textId="35839FD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74" w:left="140" w:firstLineChars="1" w:firstLine="2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実績</w:t>
      </w:r>
      <w:r>
        <w:rPr>
          <w:rFonts w:ascii="IPAex明朝" w:eastAsia="IPAex明朝" w:hAnsi="IPAex明朝" w:hint="eastAsia"/>
          <w:spacing w:val="10"/>
          <w:sz w:val="20"/>
        </w:rPr>
        <w:cr/>
        <w:t>・アメリカにおける新たな販売ネットワークの立ち上げ、販路拡大に貢献</w:t>
      </w:r>
      <w:r>
        <w:rPr>
          <w:rFonts w:ascii="IPAex明朝" w:eastAsia="IPAex明朝" w:hAnsi="IPAex明朝" w:hint="eastAsia"/>
          <w:spacing w:val="10"/>
          <w:sz w:val="20"/>
        </w:rPr>
        <w:cr/>
        <w:t>・CE規格適合宣言にあたり必要な「装置の取扱説明書」を一から作成し(日本語/英語)、規格適合に貢献。</w:t>
      </w:r>
    </w:p>
    <w:p w14:paraId="580662F5" w14:textId="77777777" w:rsidR="00857C63" w:rsidRDefault="00857C63">
      <w:pPr>
        <w:spacing w:line="380" w:lineRule="exact"/>
        <w:rPr>
          <w:rFonts w:ascii="IPAex明朝" w:eastAsia="IPAex明朝" w:hAnsi="IPAex明朝"/>
          <w:spacing w:val="10"/>
          <w:sz w:val="20"/>
        </w:rPr>
      </w:pPr>
    </w:p>
    <w:p w14:paraId="080F376F" w14:textId="77777777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■資格</w:t>
      </w:r>
    </w:p>
    <w:p w14:paraId="4ACE5C6A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firstLineChars="78" w:firstLine="156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・全日本珠算教育連盟珠算検定　弐段合格 (2002年8月)</w:t>
      </w:r>
    </w:p>
    <w:p w14:paraId="69BC2619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firstLineChars="78" w:firstLine="156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・全国珠算教育連盟暗算検定　初段合格 (2002年8月)</w:t>
      </w:r>
    </w:p>
    <w:p w14:paraId="720E73E2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firstLineChars="78" w:firstLine="156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・日本商工会議所珠算検定　一級合格 (2002年8月)</w:t>
      </w:r>
    </w:p>
    <w:p w14:paraId="2F808709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firstLineChars="78" w:firstLine="156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・第一種運転免許普通自動車 (2014年3月)</w:t>
      </w:r>
    </w:p>
    <w:p w14:paraId="70C92754" w14:textId="77777777" w:rsidR="00857C63" w:rsidRDefault="00857C63">
      <w:pPr>
        <w:spacing w:line="380" w:lineRule="exact"/>
        <w:ind w:leftChars="-1" w:left="-2"/>
        <w:rPr>
          <w:rFonts w:ascii="IPAex明朝" w:eastAsia="IPAex明朝" w:hAnsi="IPAex明朝"/>
          <w:spacing w:val="10"/>
          <w:sz w:val="20"/>
        </w:rPr>
      </w:pPr>
    </w:p>
    <w:p w14:paraId="6FF6B128" w14:textId="77777777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■語学</w:t>
      </w:r>
    </w:p>
    <w:p w14:paraId="65F73E3F" w14:textId="77777777" w:rsidR="00857C63" w:rsidRDefault="00924F7D">
      <w:pPr>
        <w:spacing w:line="380" w:lineRule="exact"/>
        <w:ind w:firstLineChars="78" w:firstLine="156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・英語</w:t>
      </w:r>
    </w:p>
    <w:p w14:paraId="591BD452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224" w:left="425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/>
          <w:spacing w:val="10"/>
          <w:sz w:val="20"/>
        </w:rPr>
        <w:t>TOEIC：775点</w:t>
      </w:r>
    </w:p>
    <w:p w14:paraId="1BAD3B09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224" w:left="425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 w:hint="eastAsia"/>
          <w:spacing w:val="10"/>
          <w:sz w:val="20"/>
        </w:rPr>
        <w:t>ビジネス使用経験：</w:t>
      </w:r>
      <w:r w:rsidR="00C57EB0">
        <w:rPr>
          <w:rFonts w:ascii="IPAex明朝" w:eastAsia="IPAex明朝" w:hAnsi="IPAex明朝" w:hint="eastAsia"/>
          <w:spacing w:val="10"/>
          <w:sz w:val="20"/>
        </w:rPr>
        <w:t>3</w:t>
      </w:r>
      <w:r w:rsidR="0038494A">
        <w:rPr>
          <w:rFonts w:ascii="IPAex明朝" w:eastAsia="IPAex明朝" w:hAnsi="IPAex明朝" w:hint="eastAsia"/>
          <w:spacing w:val="10"/>
          <w:sz w:val="20"/>
        </w:rPr>
        <w:t xml:space="preserve">年 </w:t>
      </w:r>
      <w:r>
        <w:rPr>
          <w:rFonts w:ascii="IPAex明朝" w:eastAsia="IPAex明朝" w:hAnsi="IPAex明朝" w:hint="eastAsia"/>
          <w:spacing w:val="10"/>
          <w:sz w:val="20"/>
        </w:rPr>
        <w:t>(文書・マニュアル読解、e-mailでのやりとり、電話での会話 、会議、商談・交渉)</w:t>
      </w:r>
    </w:p>
    <w:p w14:paraId="5FBE9BAA" w14:textId="77777777" w:rsidR="00857C63" w:rsidRDefault="00857C63">
      <w:pPr>
        <w:spacing w:line="380" w:lineRule="exact"/>
        <w:rPr>
          <w:rFonts w:ascii="IPAex明朝" w:eastAsia="IPAex明朝" w:hAnsi="IPAex明朝"/>
          <w:spacing w:val="10"/>
          <w:sz w:val="20"/>
        </w:rPr>
      </w:pPr>
    </w:p>
    <w:p w14:paraId="2E66A8F8" w14:textId="77777777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■PCスキル</w:t>
      </w:r>
    </w:p>
    <w:p w14:paraId="336CEE43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74" w:left="140" w:firstLineChars="1" w:firstLine="2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/>
          <w:spacing w:val="10"/>
          <w:sz w:val="20"/>
        </w:rPr>
        <w:t>□Excel</w:t>
      </w:r>
      <w:r>
        <w:rPr>
          <w:rFonts w:ascii="IPAex明朝" w:eastAsia="IPAex明朝" w:hAnsi="IPAex明朝"/>
          <w:spacing w:val="10"/>
          <w:sz w:val="20"/>
        </w:rPr>
        <w:cr/>
        <w:t>・表／グラフの挿入・活用</w:t>
      </w:r>
      <w:r>
        <w:rPr>
          <w:rFonts w:ascii="IPAex明朝" w:eastAsia="IPAex明朝" w:hAnsi="IPAex明朝"/>
          <w:spacing w:val="10"/>
          <w:sz w:val="20"/>
        </w:rPr>
        <w:cr/>
        <w:t>・四則演算</w:t>
      </w:r>
      <w:r>
        <w:rPr>
          <w:rFonts w:ascii="IPAex明朝" w:eastAsia="IPAex明朝" w:hAnsi="IPAex明朝"/>
          <w:spacing w:val="10"/>
          <w:sz w:val="20"/>
        </w:rPr>
        <w:cr/>
        <w:t>・セル・シートの設定</w:t>
      </w:r>
      <w:r>
        <w:rPr>
          <w:rFonts w:ascii="IPAex明朝" w:eastAsia="IPAex明朝" w:hAnsi="IPAex明朝"/>
          <w:spacing w:val="10"/>
          <w:sz w:val="20"/>
        </w:rPr>
        <w:cr/>
        <w:t>・関数類の理解・活用</w:t>
      </w:r>
      <w:r>
        <w:rPr>
          <w:rFonts w:ascii="IPAex明朝" w:eastAsia="IPAex明朝" w:hAnsi="IPAex明朝"/>
          <w:spacing w:val="10"/>
          <w:sz w:val="20"/>
        </w:rPr>
        <w:cr/>
        <w:t>□Word</w:t>
      </w:r>
      <w:r>
        <w:rPr>
          <w:rFonts w:ascii="IPAex明朝" w:eastAsia="IPAex明朝" w:hAnsi="IPAex明朝"/>
          <w:spacing w:val="10"/>
          <w:sz w:val="20"/>
        </w:rPr>
        <w:cr/>
        <w:t>・文章作成</w:t>
      </w:r>
      <w:r>
        <w:rPr>
          <w:rFonts w:ascii="IPAex明朝" w:eastAsia="IPAex明朝" w:hAnsi="IPAex明朝"/>
          <w:spacing w:val="10"/>
          <w:sz w:val="20"/>
        </w:rPr>
        <w:cr/>
        <w:t>・図表／グラフの挿入・活用</w:t>
      </w:r>
      <w:r>
        <w:rPr>
          <w:rFonts w:ascii="IPAex明朝" w:eastAsia="IPAex明朝" w:hAnsi="IPAex明朝"/>
          <w:spacing w:val="10"/>
          <w:sz w:val="20"/>
        </w:rPr>
        <w:cr/>
        <w:t>・校閲機能の活用</w:t>
      </w:r>
      <w:r>
        <w:rPr>
          <w:rFonts w:ascii="IPAex明朝" w:eastAsia="IPAex明朝" w:hAnsi="IPAex明朝"/>
          <w:spacing w:val="10"/>
          <w:sz w:val="20"/>
        </w:rPr>
        <w:cr/>
        <w:t>□PowerPoint</w:t>
      </w:r>
      <w:r>
        <w:rPr>
          <w:rFonts w:ascii="IPAex明朝" w:eastAsia="IPAex明朝" w:hAnsi="IPAex明朝"/>
          <w:spacing w:val="10"/>
          <w:sz w:val="20"/>
        </w:rPr>
        <w:cr/>
        <w:t>・プレゼンテーション資料作成</w:t>
      </w:r>
      <w:r>
        <w:rPr>
          <w:rFonts w:ascii="IPAex明朝" w:eastAsia="IPAex明朝" w:hAnsi="IPAex明朝"/>
          <w:spacing w:val="10"/>
          <w:sz w:val="20"/>
        </w:rPr>
        <w:cr/>
        <w:t>・アニメーションの活用</w:t>
      </w:r>
    </w:p>
    <w:p w14:paraId="74FD54B5" w14:textId="77777777" w:rsidR="00857C63" w:rsidRDefault="00857C63">
      <w:pPr>
        <w:spacing w:line="380" w:lineRule="exact"/>
        <w:rPr>
          <w:rFonts w:ascii="IPAex明朝" w:eastAsia="IPAex明朝" w:hAnsi="IPAex明朝"/>
          <w:spacing w:val="10"/>
          <w:sz w:val="20"/>
        </w:rPr>
      </w:pPr>
    </w:p>
    <w:p w14:paraId="7F13A443" w14:textId="77777777" w:rsidR="00D62B66" w:rsidRDefault="00D62B66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</w:p>
    <w:p w14:paraId="0156826B" w14:textId="77777777" w:rsidR="00D62B66" w:rsidRDefault="00D62B66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</w:p>
    <w:p w14:paraId="35A791D3" w14:textId="2F91A43D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■使用可能ツール</w:t>
      </w:r>
    </w:p>
    <w:p w14:paraId="78921F0B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74" w:left="140" w:firstLineChars="1" w:firstLine="2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/>
          <w:spacing w:val="10"/>
          <w:sz w:val="20"/>
        </w:rPr>
        <w:t>・Illustrator</w:t>
      </w:r>
      <w:r>
        <w:rPr>
          <w:rFonts w:ascii="IPAex明朝" w:eastAsia="IPAex明朝" w:hAnsi="IPAex明朝"/>
          <w:spacing w:val="10"/>
          <w:sz w:val="20"/>
        </w:rPr>
        <w:cr/>
        <w:t>・Photoshop</w:t>
      </w:r>
    </w:p>
    <w:p w14:paraId="18BDEF92" w14:textId="77777777" w:rsidR="00857C63" w:rsidRDefault="00857C63">
      <w:pPr>
        <w:spacing w:line="380" w:lineRule="exact"/>
        <w:rPr>
          <w:rFonts w:ascii="IPAex明朝" w:eastAsia="IPAex明朝" w:hAnsi="IPAex明朝"/>
          <w:spacing w:val="10"/>
          <w:sz w:val="20"/>
        </w:rPr>
      </w:pPr>
    </w:p>
    <w:p w14:paraId="499C7035" w14:textId="77777777" w:rsidR="00857C63" w:rsidRDefault="00924F7D">
      <w:pPr>
        <w:spacing w:line="380" w:lineRule="exact"/>
        <w:rPr>
          <w:rFonts w:ascii="IPAex明朝" w:eastAsia="IPAex明朝" w:hAnsi="IPAex明朝"/>
          <w:b/>
          <w:spacing w:val="10"/>
          <w:sz w:val="20"/>
        </w:rPr>
      </w:pPr>
      <w:r>
        <w:rPr>
          <w:rFonts w:ascii="IPAex明朝" w:eastAsia="IPAex明朝" w:hAnsi="IPAex明朝" w:hint="eastAsia"/>
          <w:b/>
          <w:spacing w:val="10"/>
          <w:sz w:val="20"/>
        </w:rPr>
        <w:t>■自己ＰＲ</w:t>
      </w:r>
    </w:p>
    <w:p w14:paraId="118975A0" w14:textId="77777777" w:rsidR="00857C63" w:rsidRDefault="00924F7D">
      <w:pPr>
        <w:kinsoku w:val="0"/>
        <w:overflowPunct w:val="0"/>
        <w:autoSpaceDE w:val="0"/>
        <w:autoSpaceDN w:val="0"/>
        <w:spacing w:line="380" w:lineRule="exact"/>
        <w:ind w:leftChars="74" w:left="140" w:firstLineChars="1" w:firstLine="2"/>
        <w:jc w:val="left"/>
        <w:rPr>
          <w:rFonts w:ascii="IPAex明朝" w:eastAsia="IPAex明朝" w:hAnsi="IPAex明朝"/>
          <w:spacing w:val="10"/>
          <w:sz w:val="20"/>
        </w:rPr>
      </w:pPr>
      <w:r>
        <w:rPr>
          <w:rFonts w:ascii="IPAex明朝" w:eastAsia="IPAex明朝" w:hAnsi="IPAex明朝"/>
          <w:spacing w:val="10"/>
          <w:sz w:val="20"/>
        </w:rPr>
        <w:t>真摯に誠の気持ちを持って職務を全う致します。</w:t>
      </w:r>
    </w:p>
    <w:p w14:paraId="617242D4" w14:textId="77777777" w:rsidR="00857C63" w:rsidRDefault="00857C63">
      <w:pPr>
        <w:spacing w:line="380" w:lineRule="exact"/>
        <w:ind w:leftChars="74" w:left="140"/>
        <w:rPr>
          <w:rFonts w:ascii="IPAex明朝" w:eastAsia="IPAex明朝" w:hAnsi="IPAex明朝"/>
          <w:spacing w:val="10"/>
          <w:sz w:val="20"/>
        </w:rPr>
      </w:pPr>
    </w:p>
    <w:p w14:paraId="777AB8B2" w14:textId="77777777" w:rsidR="00857C63" w:rsidRDefault="00924F7D">
      <w:pPr>
        <w:spacing w:line="380" w:lineRule="exact"/>
        <w:ind w:left="180"/>
        <w:jc w:val="right"/>
        <w:rPr>
          <w:rFonts w:ascii="IPAex明朝" w:eastAsia="IPAex明朝" w:hAnsi="IPAex明朝"/>
          <w:sz w:val="20"/>
        </w:rPr>
      </w:pPr>
      <w:r>
        <w:rPr>
          <w:rFonts w:ascii="IPAex明朝" w:eastAsia="IPAex明朝" w:hAnsi="IPAex明朝" w:hint="eastAsia"/>
          <w:sz w:val="20"/>
        </w:rPr>
        <w:t>以上</w:t>
      </w:r>
    </w:p>
    <w:sectPr w:rsidR="00857C63" w:rsidSect="00063721">
      <w:footerReference w:type="even" r:id="rId7"/>
      <w:footerReference w:type="default" r:id="rId8"/>
      <w:pgSz w:w="11906" w:h="16838" w:code="9"/>
      <w:pgMar w:top="567" w:right="851" w:bottom="567" w:left="851" w:header="567" w:footer="340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66AF" w14:textId="77777777" w:rsidR="007625F0" w:rsidRDefault="007625F0">
      <w:r>
        <w:separator/>
      </w:r>
    </w:p>
  </w:endnote>
  <w:endnote w:type="continuationSeparator" w:id="0">
    <w:p w14:paraId="7FE68C23" w14:textId="77777777" w:rsidR="007625F0" w:rsidRDefault="007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2296" w14:textId="77777777" w:rsidR="00222D1E" w:rsidRDefault="00222D1E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A78712" w14:textId="77777777" w:rsidR="00222D1E" w:rsidRDefault="00222D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FE8" w14:textId="77777777" w:rsidR="00B11534" w:rsidRDefault="00B11534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175F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175F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5D80E102" w14:textId="77777777" w:rsidR="00222D1E" w:rsidRDefault="00222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FD69" w14:textId="77777777" w:rsidR="007625F0" w:rsidRDefault="007625F0">
      <w:r>
        <w:separator/>
      </w:r>
    </w:p>
  </w:footnote>
  <w:footnote w:type="continuationSeparator" w:id="0">
    <w:p w14:paraId="4C240F86" w14:textId="77777777" w:rsidR="007625F0" w:rsidRDefault="0076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616792F"/>
    <w:multiLevelType w:val="hybridMultilevel"/>
    <w:tmpl w:val="C302A970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8B0535"/>
    <w:multiLevelType w:val="hybridMultilevel"/>
    <w:tmpl w:val="2A8A39B4"/>
    <w:lvl w:ilvl="0" w:tplc="922E5D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DC33D0"/>
    <w:multiLevelType w:val="hybridMultilevel"/>
    <w:tmpl w:val="AB964788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913660E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5"/>
    <w:rsid w:val="0000062E"/>
    <w:rsid w:val="00010FCC"/>
    <w:rsid w:val="00013437"/>
    <w:rsid w:val="00013F17"/>
    <w:rsid w:val="000507E0"/>
    <w:rsid w:val="00063721"/>
    <w:rsid w:val="00064C1B"/>
    <w:rsid w:val="00067846"/>
    <w:rsid w:val="000720F4"/>
    <w:rsid w:val="00076DA2"/>
    <w:rsid w:val="00086398"/>
    <w:rsid w:val="00092EDF"/>
    <w:rsid w:val="00095A2A"/>
    <w:rsid w:val="00097F2D"/>
    <w:rsid w:val="000B5E49"/>
    <w:rsid w:val="000C043B"/>
    <w:rsid w:val="000E6E28"/>
    <w:rsid w:val="00122121"/>
    <w:rsid w:val="001279A3"/>
    <w:rsid w:val="00152123"/>
    <w:rsid w:val="0015549B"/>
    <w:rsid w:val="0017165F"/>
    <w:rsid w:val="00174F14"/>
    <w:rsid w:val="001B2A72"/>
    <w:rsid w:val="001B6D07"/>
    <w:rsid w:val="001D175F"/>
    <w:rsid w:val="001E171E"/>
    <w:rsid w:val="00202FCE"/>
    <w:rsid w:val="00204D52"/>
    <w:rsid w:val="00217CA0"/>
    <w:rsid w:val="00222D1E"/>
    <w:rsid w:val="0024651F"/>
    <w:rsid w:val="0026567F"/>
    <w:rsid w:val="002714CB"/>
    <w:rsid w:val="0028045C"/>
    <w:rsid w:val="00284309"/>
    <w:rsid w:val="00293361"/>
    <w:rsid w:val="002A6D42"/>
    <w:rsid w:val="002C31E6"/>
    <w:rsid w:val="002C37C7"/>
    <w:rsid w:val="00306A3B"/>
    <w:rsid w:val="003115AD"/>
    <w:rsid w:val="00324EE3"/>
    <w:rsid w:val="00333CF6"/>
    <w:rsid w:val="00333E14"/>
    <w:rsid w:val="003352A6"/>
    <w:rsid w:val="00336172"/>
    <w:rsid w:val="003444E9"/>
    <w:rsid w:val="00344AC8"/>
    <w:rsid w:val="00351F33"/>
    <w:rsid w:val="00352AD4"/>
    <w:rsid w:val="00357D8E"/>
    <w:rsid w:val="0038494A"/>
    <w:rsid w:val="003C0A24"/>
    <w:rsid w:val="003D169B"/>
    <w:rsid w:val="003D7B86"/>
    <w:rsid w:val="003E4C5F"/>
    <w:rsid w:val="003E683E"/>
    <w:rsid w:val="00410332"/>
    <w:rsid w:val="004140FB"/>
    <w:rsid w:val="004241D1"/>
    <w:rsid w:val="00424FED"/>
    <w:rsid w:val="004615F6"/>
    <w:rsid w:val="004617EF"/>
    <w:rsid w:val="0047582E"/>
    <w:rsid w:val="00476C8C"/>
    <w:rsid w:val="00497F17"/>
    <w:rsid w:val="004A48E4"/>
    <w:rsid w:val="004A4C97"/>
    <w:rsid w:val="004A4FBD"/>
    <w:rsid w:val="004E10B8"/>
    <w:rsid w:val="004F1BCF"/>
    <w:rsid w:val="00504992"/>
    <w:rsid w:val="00514CA5"/>
    <w:rsid w:val="00520958"/>
    <w:rsid w:val="00520EC7"/>
    <w:rsid w:val="00525835"/>
    <w:rsid w:val="00541257"/>
    <w:rsid w:val="00546BEC"/>
    <w:rsid w:val="00554B3E"/>
    <w:rsid w:val="00556712"/>
    <w:rsid w:val="00562D69"/>
    <w:rsid w:val="0056538E"/>
    <w:rsid w:val="00571459"/>
    <w:rsid w:val="00571C31"/>
    <w:rsid w:val="00576D68"/>
    <w:rsid w:val="005833AE"/>
    <w:rsid w:val="005A7D4F"/>
    <w:rsid w:val="005B7097"/>
    <w:rsid w:val="005C09A7"/>
    <w:rsid w:val="005D7427"/>
    <w:rsid w:val="005F22D7"/>
    <w:rsid w:val="005F7A84"/>
    <w:rsid w:val="00652CB5"/>
    <w:rsid w:val="0067075F"/>
    <w:rsid w:val="006815D5"/>
    <w:rsid w:val="006A17F6"/>
    <w:rsid w:val="006C168F"/>
    <w:rsid w:val="006C537F"/>
    <w:rsid w:val="006D7120"/>
    <w:rsid w:val="006E69C1"/>
    <w:rsid w:val="007070E2"/>
    <w:rsid w:val="00727593"/>
    <w:rsid w:val="00731DDC"/>
    <w:rsid w:val="00757900"/>
    <w:rsid w:val="00760593"/>
    <w:rsid w:val="007625F0"/>
    <w:rsid w:val="00764562"/>
    <w:rsid w:val="0077647A"/>
    <w:rsid w:val="00796062"/>
    <w:rsid w:val="007C2DDE"/>
    <w:rsid w:val="007D5DE1"/>
    <w:rsid w:val="007D6336"/>
    <w:rsid w:val="007E4E15"/>
    <w:rsid w:val="00810629"/>
    <w:rsid w:val="00820AC1"/>
    <w:rsid w:val="00833201"/>
    <w:rsid w:val="00836DE5"/>
    <w:rsid w:val="008525F9"/>
    <w:rsid w:val="00857C63"/>
    <w:rsid w:val="00873D54"/>
    <w:rsid w:val="00875BC2"/>
    <w:rsid w:val="0087624A"/>
    <w:rsid w:val="008975A3"/>
    <w:rsid w:val="008B6822"/>
    <w:rsid w:val="008B6B0D"/>
    <w:rsid w:val="008C67C6"/>
    <w:rsid w:val="008D4C57"/>
    <w:rsid w:val="008D563B"/>
    <w:rsid w:val="008D786E"/>
    <w:rsid w:val="008E5A7E"/>
    <w:rsid w:val="008F0237"/>
    <w:rsid w:val="009166D9"/>
    <w:rsid w:val="00924F7D"/>
    <w:rsid w:val="00941CE4"/>
    <w:rsid w:val="00950EF5"/>
    <w:rsid w:val="00955E15"/>
    <w:rsid w:val="0096402E"/>
    <w:rsid w:val="009826A0"/>
    <w:rsid w:val="009A18F0"/>
    <w:rsid w:val="009A7F9D"/>
    <w:rsid w:val="009B7944"/>
    <w:rsid w:val="009C4D37"/>
    <w:rsid w:val="009D0CC0"/>
    <w:rsid w:val="009D2AA6"/>
    <w:rsid w:val="009D4C69"/>
    <w:rsid w:val="009D7FC7"/>
    <w:rsid w:val="009E01AB"/>
    <w:rsid w:val="009E1A2F"/>
    <w:rsid w:val="009E273D"/>
    <w:rsid w:val="00A3444F"/>
    <w:rsid w:val="00A425AC"/>
    <w:rsid w:val="00A50C3B"/>
    <w:rsid w:val="00A63848"/>
    <w:rsid w:val="00A74B11"/>
    <w:rsid w:val="00A75743"/>
    <w:rsid w:val="00A75A83"/>
    <w:rsid w:val="00A808F4"/>
    <w:rsid w:val="00A82E5B"/>
    <w:rsid w:val="00A83ED8"/>
    <w:rsid w:val="00AA6D13"/>
    <w:rsid w:val="00AB3983"/>
    <w:rsid w:val="00AF61F4"/>
    <w:rsid w:val="00B00A16"/>
    <w:rsid w:val="00B072FD"/>
    <w:rsid w:val="00B11534"/>
    <w:rsid w:val="00B268D8"/>
    <w:rsid w:val="00B37C4F"/>
    <w:rsid w:val="00B67D76"/>
    <w:rsid w:val="00B76BEE"/>
    <w:rsid w:val="00B81D97"/>
    <w:rsid w:val="00B949CB"/>
    <w:rsid w:val="00B97C7F"/>
    <w:rsid w:val="00BB1CF0"/>
    <w:rsid w:val="00BD5E34"/>
    <w:rsid w:val="00BE5468"/>
    <w:rsid w:val="00C0448B"/>
    <w:rsid w:val="00C04696"/>
    <w:rsid w:val="00C22822"/>
    <w:rsid w:val="00C23CD9"/>
    <w:rsid w:val="00C25499"/>
    <w:rsid w:val="00C25DEB"/>
    <w:rsid w:val="00C53FB7"/>
    <w:rsid w:val="00C56BF5"/>
    <w:rsid w:val="00C57EB0"/>
    <w:rsid w:val="00C70465"/>
    <w:rsid w:val="00C74390"/>
    <w:rsid w:val="00C8087B"/>
    <w:rsid w:val="00CC76E4"/>
    <w:rsid w:val="00CE222A"/>
    <w:rsid w:val="00CE2900"/>
    <w:rsid w:val="00D1152A"/>
    <w:rsid w:val="00D2039E"/>
    <w:rsid w:val="00D35986"/>
    <w:rsid w:val="00D40A77"/>
    <w:rsid w:val="00D42760"/>
    <w:rsid w:val="00D50208"/>
    <w:rsid w:val="00D52523"/>
    <w:rsid w:val="00D53EBA"/>
    <w:rsid w:val="00D56EB8"/>
    <w:rsid w:val="00D62B66"/>
    <w:rsid w:val="00D70DFC"/>
    <w:rsid w:val="00D92C09"/>
    <w:rsid w:val="00DF6547"/>
    <w:rsid w:val="00E032B2"/>
    <w:rsid w:val="00E04D7C"/>
    <w:rsid w:val="00E10EE5"/>
    <w:rsid w:val="00E42D38"/>
    <w:rsid w:val="00E5256A"/>
    <w:rsid w:val="00E71474"/>
    <w:rsid w:val="00E75E72"/>
    <w:rsid w:val="00E8606C"/>
    <w:rsid w:val="00EC1174"/>
    <w:rsid w:val="00ED2EC5"/>
    <w:rsid w:val="00EE40D5"/>
    <w:rsid w:val="00F01B66"/>
    <w:rsid w:val="00F05AA5"/>
    <w:rsid w:val="00F17D62"/>
    <w:rsid w:val="00F3634D"/>
    <w:rsid w:val="00F56525"/>
    <w:rsid w:val="00F56DC6"/>
    <w:rsid w:val="00F70A09"/>
    <w:rsid w:val="00F73E62"/>
    <w:rsid w:val="00F872FB"/>
    <w:rsid w:val="00F963DC"/>
    <w:rsid w:val="00FA4DF1"/>
    <w:rsid w:val="00FA4E43"/>
    <w:rsid w:val="00FC12FF"/>
    <w:rsid w:val="00FD6A40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7C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CE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FCE"/>
    <w:pPr>
      <w:jc w:val="center"/>
    </w:pPr>
    <w:rPr>
      <w:sz w:val="16"/>
    </w:rPr>
  </w:style>
  <w:style w:type="paragraph" w:styleId="a4">
    <w:name w:val="header"/>
    <w:basedOn w:val="a"/>
    <w:rsid w:val="00202FCE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202FCE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202FC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202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8D786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書式なし1"/>
    <w:basedOn w:val="a"/>
    <w:rsid w:val="00DF6547"/>
    <w:rPr>
      <w:rFonts w:ascii="ＭＳ 明朝" w:hAnsi="Courier New"/>
    </w:rPr>
  </w:style>
  <w:style w:type="character" w:customStyle="1" w:styleId="a6">
    <w:name w:val="フッター (文字)"/>
    <w:link w:val="a5"/>
    <w:uiPriority w:val="99"/>
    <w:rsid w:val="00B115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2007-06-07T04:58:00Z</cp:lastPrinted>
  <dcterms:created xsi:type="dcterms:W3CDTF">2022-01-26T04:10:00Z</dcterms:created>
  <dcterms:modified xsi:type="dcterms:W3CDTF">2022-01-26T04:16:00Z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