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BEE" w:rsidRPr="00D06B05" w:rsidRDefault="00C43BEE" w:rsidP="00C43BEE">
      <w:pPr>
        <w:spacing w:line="320" w:lineRule="atLeast"/>
        <w:jc w:val="center"/>
        <w:rPr>
          <w:rFonts w:asciiTheme="minorEastAsia" w:eastAsiaTheme="minorEastAsia" w:hAnsiTheme="minorEastAsia" w:cs="Times New Roman"/>
          <w:color w:val="auto"/>
          <w:sz w:val="28"/>
          <w:szCs w:val="28"/>
        </w:rPr>
      </w:pPr>
      <w:r w:rsidRPr="005C1E0F">
        <w:rPr>
          <w:rFonts w:asciiTheme="minorEastAsia" w:eastAsiaTheme="minorEastAsia" w:hAnsiTheme="minorEastAsia" w:cs="ＭＳ 明朝"/>
          <w:b/>
          <w:bCs/>
          <w:color w:val="auto"/>
          <w:spacing w:val="49"/>
          <w:sz w:val="28"/>
          <w:szCs w:val="28"/>
          <w:fitText w:val="1800" w:id="470470144"/>
        </w:rPr>
        <w:t>職務経歴</w:t>
      </w:r>
      <w:r w:rsidRPr="005C1E0F">
        <w:rPr>
          <w:rFonts w:asciiTheme="minorEastAsia" w:eastAsiaTheme="minorEastAsia" w:hAnsiTheme="minorEastAsia" w:cs="ＭＳ 明朝"/>
          <w:b/>
          <w:bCs/>
          <w:color w:val="auto"/>
          <w:spacing w:val="1"/>
          <w:sz w:val="28"/>
          <w:szCs w:val="28"/>
          <w:fitText w:val="1800" w:id="470470144"/>
        </w:rPr>
        <w:t>書</w:t>
      </w:r>
    </w:p>
    <w:p w:rsidR="00C43BEE" w:rsidRPr="00D06B05" w:rsidRDefault="00C57DE5" w:rsidP="00AE6ECC">
      <w:pPr>
        <w:wordWrap w:val="0"/>
        <w:spacing w:line="320" w:lineRule="atLeast"/>
        <w:jc w:val="right"/>
        <w:rPr>
          <w:rFonts w:asciiTheme="minorEastAsia" w:eastAsiaTheme="minorEastAsia" w:hAnsiTheme="minorEastAsia" w:cs="Times New Roman"/>
          <w:color w:val="auto"/>
          <w:sz w:val="20"/>
          <w:szCs w:val="20"/>
        </w:rPr>
      </w:pPr>
      <w:r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●</w:t>
      </w:r>
      <w:r w:rsidR="00C43BEE"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年</w:t>
      </w:r>
      <w:r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●</w:t>
      </w:r>
      <w:r w:rsidR="00C43BEE"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月</w:t>
      </w:r>
      <w:r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●</w:t>
      </w:r>
      <w:r w:rsidR="00C43BEE"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日 現在</w:t>
      </w:r>
    </w:p>
    <w:p w:rsidR="00C43BEE" w:rsidRPr="00BD2DEC" w:rsidRDefault="00C43BEE" w:rsidP="00C43BEE">
      <w:pPr>
        <w:wordWrap w:val="0"/>
        <w:spacing w:line="320" w:lineRule="atLeast"/>
        <w:jc w:val="right"/>
        <w:rPr>
          <w:rFonts w:asciiTheme="minorEastAsia" w:eastAsiaTheme="minorEastAsia" w:hAnsiTheme="minorEastAsia" w:cs="Times New Roman"/>
          <w:color w:val="auto"/>
          <w:sz w:val="20"/>
          <w:szCs w:val="20"/>
        </w:rPr>
      </w:pPr>
      <w:r w:rsidRPr="00D06B05">
        <w:rPr>
          <w:rFonts w:asciiTheme="minorEastAsia" w:eastAsiaTheme="minorEastAsia" w:hAnsiTheme="minorEastAsia" w:cs="ＭＳ 明朝"/>
          <w:color w:val="auto"/>
          <w:sz w:val="20"/>
          <w:szCs w:val="20"/>
          <w:u w:val="single"/>
        </w:rPr>
        <w:t xml:space="preserve">氏名　</w:t>
      </w:r>
      <w:r w:rsidR="00766012">
        <w:rPr>
          <w:rFonts w:asciiTheme="minorEastAsia" w:eastAsiaTheme="minorEastAsia" w:hAnsiTheme="minorEastAsia" w:cs="ＭＳ 明朝" w:hint="eastAsia"/>
          <w:color w:val="auto"/>
          <w:sz w:val="20"/>
          <w:szCs w:val="20"/>
          <w:u w:val="single"/>
        </w:rPr>
        <w:t>いい求人　太郎</w:t>
      </w:r>
    </w:p>
    <w:p w:rsidR="00C43BEE" w:rsidRPr="00D06B05" w:rsidRDefault="00C43BEE" w:rsidP="00C43BEE">
      <w:pPr>
        <w:spacing w:line="320" w:lineRule="atLeast"/>
        <w:rPr>
          <w:rFonts w:asciiTheme="minorEastAsia" w:eastAsiaTheme="minorEastAsia" w:hAnsiTheme="minorEastAsia" w:cs="Times New Roman"/>
          <w:b/>
          <w:color w:val="auto"/>
          <w:sz w:val="20"/>
          <w:szCs w:val="20"/>
        </w:rPr>
      </w:pPr>
      <w:r w:rsidRPr="00D06B05">
        <w:rPr>
          <w:rFonts w:asciiTheme="minorEastAsia" w:eastAsiaTheme="minorEastAsia" w:hAnsiTheme="minorEastAsia" w:cs="ＭＳ 明朝"/>
          <w:b/>
          <w:color w:val="auto"/>
          <w:sz w:val="20"/>
          <w:szCs w:val="20"/>
        </w:rPr>
        <w:t>［</w:t>
      </w:r>
      <w:r w:rsidRPr="00D06B05">
        <w:rPr>
          <w:rFonts w:asciiTheme="minorEastAsia" w:eastAsiaTheme="minorEastAsia" w:hAnsiTheme="minorEastAsia" w:cs="ＭＳ 明朝"/>
          <w:b/>
          <w:bCs/>
          <w:color w:val="auto"/>
          <w:sz w:val="20"/>
          <w:szCs w:val="20"/>
        </w:rPr>
        <w:t>職務概要］</w:t>
      </w:r>
    </w:p>
    <w:p w:rsidR="008876EE" w:rsidRDefault="00495E28" w:rsidP="008876EE">
      <w:pPr>
        <w:rPr>
          <w:rFonts w:asciiTheme="minorEastAsia" w:eastAsiaTheme="minorEastAsia" w:hAnsiTheme="minorEastAsia" w:cs="ＭＳ Ｐゴシック"/>
          <w:sz w:val="20"/>
          <w:szCs w:val="20"/>
        </w:rPr>
      </w:pPr>
      <w:r>
        <w:rPr>
          <w:rFonts w:asciiTheme="minorEastAsia" w:eastAsiaTheme="minorEastAsia" w:hAnsiTheme="minorEastAsia" w:cs="ＭＳ Ｐゴシック" w:hint="eastAsia"/>
          <w:sz w:val="20"/>
          <w:szCs w:val="20"/>
        </w:rPr>
        <w:t>大学卒業後、●●</w:t>
      </w:r>
      <w:r w:rsidR="001F7FD8" w:rsidRPr="001F7FD8">
        <w:rPr>
          <w:rFonts w:asciiTheme="minorEastAsia" w:eastAsiaTheme="minorEastAsia" w:hAnsiTheme="minorEastAsia" w:cs="ＭＳ Ｐゴシック" w:hint="eastAsia"/>
          <w:sz w:val="20"/>
          <w:szCs w:val="20"/>
        </w:rPr>
        <w:t>証券株式会社に新卒入社。個人、法人のお客様に対し、株式・投資信託・債権といった金融商品の新規開拓営業に従事。また、新規開拓営業と並行して、お客様の資産運用も一気通貫で行う。新規開拓営業において、預かり資産等の社内基準を満たし、社内賞の複数回受賞。現在に至る。</w:t>
      </w:r>
    </w:p>
    <w:p w:rsidR="001F7FD8" w:rsidRPr="00D06B05" w:rsidRDefault="001F7FD8" w:rsidP="008876EE">
      <w:pPr>
        <w:rPr>
          <w:rFonts w:asciiTheme="minorEastAsia" w:eastAsiaTheme="minorEastAsia" w:hAnsiTheme="minorEastAsia" w:cs="ＭＳ Ｐゴシック"/>
          <w:sz w:val="20"/>
          <w:szCs w:val="20"/>
        </w:rPr>
      </w:pPr>
    </w:p>
    <w:p w:rsidR="00B55E02" w:rsidRPr="000570C0" w:rsidRDefault="00C43BEE" w:rsidP="000570C0">
      <w:pPr>
        <w:rPr>
          <w:rFonts w:asciiTheme="minorEastAsia" w:eastAsiaTheme="minorEastAsia" w:hAnsiTheme="minorEastAsia" w:cs="Times New Roman"/>
          <w:b/>
          <w:color w:val="auto"/>
          <w:sz w:val="20"/>
          <w:szCs w:val="20"/>
        </w:rPr>
      </w:pPr>
      <w:r w:rsidRPr="00D06B05">
        <w:rPr>
          <w:rFonts w:asciiTheme="minorEastAsia" w:eastAsiaTheme="minorEastAsia" w:hAnsiTheme="minorEastAsia" w:cs="ＭＳ 明朝"/>
          <w:b/>
          <w:color w:val="auto"/>
          <w:sz w:val="20"/>
          <w:szCs w:val="20"/>
        </w:rPr>
        <w:t>［</w:t>
      </w:r>
      <w:r w:rsidRPr="00D06B05">
        <w:rPr>
          <w:rFonts w:asciiTheme="minorEastAsia" w:eastAsiaTheme="minorEastAsia" w:hAnsiTheme="minorEastAsia" w:cs="ＭＳ 明朝"/>
          <w:b/>
          <w:bCs/>
          <w:color w:val="auto"/>
          <w:sz w:val="20"/>
          <w:szCs w:val="20"/>
        </w:rPr>
        <w:t>職務経歴］</w:t>
      </w:r>
    </w:p>
    <w:p w:rsidR="001264D7" w:rsidRPr="00D06B05" w:rsidRDefault="001264D7" w:rsidP="001264D7">
      <w:pPr>
        <w:rPr>
          <w:rFonts w:asciiTheme="minorEastAsia" w:eastAsiaTheme="minorEastAsia" w:hAnsiTheme="minorEastAsia" w:cs="ＭＳ 明朝"/>
          <w:color w:val="auto"/>
          <w:sz w:val="20"/>
          <w:szCs w:val="20"/>
        </w:rPr>
      </w:pPr>
      <w:r w:rsidRPr="00D06B05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■</w:t>
      </w:r>
      <w:r w:rsidR="00A7608C" w:rsidRPr="00A7608C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2013年4</w:t>
      </w:r>
      <w:r w:rsidR="00495E28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月～現在　●</w:t>
      </w:r>
      <w:r w:rsidR="00A7608C" w:rsidRPr="00A7608C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●証券株式会社</w:t>
      </w:r>
      <w:r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（正社員）</w:t>
      </w:r>
      <w:r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※在籍期間：●年●か月</w:t>
      </w:r>
    </w:p>
    <w:p w:rsidR="001264D7" w:rsidRPr="00D06B05" w:rsidRDefault="001264D7" w:rsidP="001264D7">
      <w:pPr>
        <w:ind w:firstLineChars="100" w:firstLine="180"/>
        <w:rPr>
          <w:rFonts w:asciiTheme="minorEastAsia" w:eastAsiaTheme="minorEastAsia" w:hAnsiTheme="minorEastAsia" w:cs="ＭＳ 明朝"/>
          <w:color w:val="auto"/>
          <w:sz w:val="20"/>
          <w:szCs w:val="20"/>
        </w:rPr>
      </w:pPr>
      <w:r w:rsidRPr="00D06B05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◇</w:t>
      </w:r>
      <w:r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事業内容：</w:t>
      </w:r>
      <w:r w:rsidR="00A7608C" w:rsidRPr="00A7608C">
        <w:rPr>
          <w:rFonts w:asciiTheme="minorHAnsi" w:eastAsia="ＭＳ Ｐ明朝" w:hAnsiTheme="minorHAnsi" w:cs="ＭＳ Ｐゴシック" w:hint="eastAsia"/>
          <w:sz w:val="20"/>
          <w:szCs w:val="20"/>
        </w:rPr>
        <w:t>金融商品取引業（株式・公社債・投資信託などの証券業務全般）</w:t>
      </w:r>
    </w:p>
    <w:p w:rsidR="001264D7" w:rsidRPr="00D06B05" w:rsidRDefault="001264D7" w:rsidP="001264D7">
      <w:pPr>
        <w:spacing w:line="320" w:lineRule="atLeast"/>
        <w:ind w:firstLineChars="100" w:firstLine="180"/>
        <w:rPr>
          <w:rFonts w:asciiTheme="minorEastAsia" w:eastAsiaTheme="minorEastAsia" w:hAnsiTheme="minorEastAsia" w:cs="Times New Roman"/>
          <w:color w:val="auto"/>
          <w:sz w:val="20"/>
          <w:szCs w:val="20"/>
        </w:rPr>
      </w:pPr>
      <w:r w:rsidRPr="00D06B05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◇</w:t>
      </w:r>
      <w:r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資本金：○○億円　売上高：○○億円　従業員数：○○名　設立：○○年○○</w:t>
      </w:r>
      <w:r w:rsidR="00495E28">
        <w:rPr>
          <w:rFonts w:asciiTheme="minorEastAsia" w:eastAsiaTheme="minorEastAsia" w:hAnsiTheme="minorEastAsia" w:cs="ＭＳ 明朝"/>
          <w:color w:val="auto"/>
          <w:sz w:val="20"/>
          <w:szCs w:val="20"/>
        </w:rPr>
        <w:t>月　株式公開</w:t>
      </w:r>
      <w:r w:rsidR="00495E28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：東証一部</w:t>
      </w:r>
      <w:bookmarkStart w:id="0" w:name="_GoBack"/>
      <w:bookmarkEnd w:id="0"/>
    </w:p>
    <w:tbl>
      <w:tblPr>
        <w:tblW w:w="9766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auto"/>
          <w:right w:val="single" w:sz="12" w:space="0" w:color="000000"/>
          <w:insideH w:val="single" w:sz="12" w:space="0" w:color="auto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6"/>
        <w:gridCol w:w="8400"/>
      </w:tblGrid>
      <w:tr w:rsidR="001264D7" w:rsidRPr="00D06B05" w:rsidTr="00E109F6">
        <w:trPr>
          <w:trHeight w:val="211"/>
          <w:jc w:val="center"/>
        </w:trPr>
        <w:tc>
          <w:tcPr>
            <w:tcW w:w="1366" w:type="dxa"/>
            <w:shd w:val="clear" w:color="auto" w:fill="E0E0E0"/>
          </w:tcPr>
          <w:p w:rsidR="001264D7" w:rsidRPr="00D06B05" w:rsidRDefault="001264D7" w:rsidP="00E109F6">
            <w:pPr>
              <w:spacing w:line="240" w:lineRule="atLeast"/>
              <w:ind w:left="96"/>
              <w:jc w:val="center"/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</w:pPr>
            <w:r w:rsidRPr="00D06B0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期間</w:t>
            </w:r>
          </w:p>
        </w:tc>
        <w:tc>
          <w:tcPr>
            <w:tcW w:w="8400" w:type="dxa"/>
            <w:shd w:val="clear" w:color="auto" w:fill="E0E0E0"/>
          </w:tcPr>
          <w:p w:rsidR="001264D7" w:rsidRPr="00D06B05" w:rsidRDefault="001264D7" w:rsidP="00E109F6">
            <w:pPr>
              <w:spacing w:line="240" w:lineRule="atLeast"/>
              <w:ind w:left="96"/>
              <w:jc w:val="center"/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</w:pPr>
            <w:r w:rsidRPr="00D06B0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職務内容</w:t>
            </w:r>
          </w:p>
        </w:tc>
      </w:tr>
      <w:tr w:rsidR="001264D7" w:rsidRPr="00D06B05" w:rsidTr="00E109F6">
        <w:trPr>
          <w:jc w:val="center"/>
        </w:trPr>
        <w:tc>
          <w:tcPr>
            <w:tcW w:w="1366" w:type="dxa"/>
            <w:shd w:val="clear" w:color="auto" w:fill="FFFFFF"/>
          </w:tcPr>
          <w:p w:rsidR="00A7608C" w:rsidRPr="00A7608C" w:rsidRDefault="00A7608C" w:rsidP="00A7608C">
            <w:pPr>
              <w:spacing w:line="240" w:lineRule="atLeast"/>
              <w:ind w:left="96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A7608C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2013年4月</w:t>
            </w:r>
          </w:p>
          <w:p w:rsidR="00A7608C" w:rsidRPr="00A7608C" w:rsidRDefault="00A7608C" w:rsidP="00A7608C">
            <w:pPr>
              <w:spacing w:line="240" w:lineRule="atLeast"/>
              <w:ind w:left="96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A7608C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～</w:t>
            </w:r>
          </w:p>
          <w:p w:rsidR="001264D7" w:rsidRPr="00D06B05" w:rsidRDefault="00A7608C" w:rsidP="00A7608C">
            <w:pPr>
              <w:spacing w:line="240" w:lineRule="atLeast"/>
              <w:ind w:left="96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A7608C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現在</w:t>
            </w:r>
          </w:p>
        </w:tc>
        <w:tc>
          <w:tcPr>
            <w:tcW w:w="8400" w:type="dxa"/>
            <w:shd w:val="clear" w:color="auto" w:fill="FFFFFF"/>
          </w:tcPr>
          <w:p w:rsidR="001264D7" w:rsidRPr="00D06B05" w:rsidRDefault="00A7608C" w:rsidP="00E109F6">
            <w:pPr>
              <w:pBdr>
                <w:bottom w:val="dotted" w:sz="4" w:space="1" w:color="auto"/>
              </w:pBd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A7608C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新小岩支店・資産管理課に配属</w:t>
            </w:r>
          </w:p>
          <w:p w:rsidR="00A7608C" w:rsidRPr="00A7608C" w:rsidRDefault="00A7608C" w:rsidP="00A7608C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A7608C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個人、法人のお客様に対し、株式・投資信託・債権といった金融商品の新規開拓営業に</w:t>
            </w:r>
          </w:p>
          <w:p w:rsidR="00A7608C" w:rsidRPr="00A7608C" w:rsidRDefault="00A7608C" w:rsidP="00A7608C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A7608C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従事。また、新規開拓営業と並行して、お客様の資産運用も一気通貫で行う。</w:t>
            </w:r>
          </w:p>
          <w:p w:rsidR="00A7608C" w:rsidRPr="00A7608C" w:rsidRDefault="00A7608C" w:rsidP="00A7608C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</w:p>
          <w:p w:rsidR="00A7608C" w:rsidRPr="00A7608C" w:rsidRDefault="00A7608C" w:rsidP="00A7608C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A7608C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【営業スタイル】新規営業　50％　既存営業　50%</w:t>
            </w:r>
          </w:p>
          <w:p w:rsidR="00A7608C" w:rsidRPr="00A7608C" w:rsidRDefault="00A7608C" w:rsidP="00A7608C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A7608C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 xml:space="preserve">※入社4年目までは新規営業100％。5年目から先輩から引き継いだお客様も担当する。　</w:t>
            </w:r>
          </w:p>
          <w:p w:rsidR="00A7608C" w:rsidRPr="00A7608C" w:rsidRDefault="00A7608C" w:rsidP="00A7608C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※新規開拓手法：</w:t>
            </w:r>
            <w:r w:rsidRPr="00A7608C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テレアポ、飛び込み営業、紹介、DM</w:t>
            </w:r>
          </w:p>
          <w:p w:rsidR="00A7608C" w:rsidRPr="00A7608C" w:rsidRDefault="00A7608C" w:rsidP="00A7608C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A7608C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【取引顧客】法人企業および個人（経営者、会社役員といった高所得者）※170口座担当</w:t>
            </w:r>
          </w:p>
          <w:p w:rsidR="00A7608C" w:rsidRPr="00A7608C" w:rsidRDefault="00A7608C" w:rsidP="00A7608C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A7608C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【取引商品】株式、投資信託、債券といった金融商品</w:t>
            </w:r>
          </w:p>
          <w:p w:rsidR="00A7608C" w:rsidRPr="00A7608C" w:rsidRDefault="00A7608C" w:rsidP="00A7608C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</w:p>
          <w:p w:rsidR="00A7608C" w:rsidRPr="00A7608C" w:rsidRDefault="00A7608C" w:rsidP="00A7608C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b/>
                <w:color w:val="auto"/>
                <w:sz w:val="20"/>
                <w:szCs w:val="20"/>
              </w:rPr>
            </w:pPr>
            <w:r w:rsidRPr="00A7608C">
              <w:rPr>
                <w:rFonts w:asciiTheme="minorEastAsia" w:eastAsiaTheme="minorEastAsia" w:hAnsiTheme="minorEastAsia" w:cs="ＭＳ 明朝" w:hint="eastAsia"/>
                <w:b/>
                <w:color w:val="auto"/>
                <w:sz w:val="20"/>
                <w:szCs w:val="20"/>
              </w:rPr>
              <w:t>◆営業実績</w:t>
            </w:r>
          </w:p>
          <w:p w:rsidR="00A7608C" w:rsidRPr="00A7608C" w:rsidRDefault="00A7608C" w:rsidP="00A7608C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A7608C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・2015年度：ファイヤードアップ賞2回受賞</w:t>
            </w:r>
          </w:p>
          <w:p w:rsidR="00A7608C" w:rsidRPr="00A7608C" w:rsidRDefault="00A7608C" w:rsidP="00A7608C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A7608C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・2016年度：ファイヤードアップ賞2回受賞</w:t>
            </w:r>
          </w:p>
          <w:p w:rsidR="00A7608C" w:rsidRPr="00A7608C" w:rsidRDefault="00A7608C" w:rsidP="00A7608C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A7608C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・2017年度：ファイヤードアップ賞3回受賞、新規開拓賞1回を受賞</w:t>
            </w:r>
          </w:p>
          <w:p w:rsidR="00A7608C" w:rsidRPr="00A7608C" w:rsidRDefault="00A7608C" w:rsidP="00A7608C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A7608C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※ファイヤードアップ賞の基準：お客様一人当たりの買い付け代金2000万円超え</w:t>
            </w:r>
          </w:p>
          <w:p w:rsidR="00A7608C" w:rsidRPr="00A7608C" w:rsidRDefault="00A7608C" w:rsidP="00A7608C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A7608C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※新規開拓賞の基準：お客様一人当たりの買い付け代金5000万円超え</w:t>
            </w:r>
          </w:p>
          <w:p w:rsidR="00A7608C" w:rsidRPr="00A7608C" w:rsidRDefault="00A7608C" w:rsidP="00A7608C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</w:p>
          <w:p w:rsidR="00A7608C" w:rsidRPr="00A7608C" w:rsidRDefault="00A7608C" w:rsidP="00A7608C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b/>
                <w:color w:val="auto"/>
                <w:sz w:val="20"/>
                <w:szCs w:val="20"/>
              </w:rPr>
            </w:pPr>
            <w:r w:rsidRPr="00A7608C">
              <w:rPr>
                <w:rFonts w:asciiTheme="minorEastAsia" w:eastAsiaTheme="minorEastAsia" w:hAnsiTheme="minorEastAsia" w:cs="ＭＳ 明朝" w:hint="eastAsia"/>
                <w:b/>
                <w:color w:val="auto"/>
                <w:sz w:val="20"/>
                <w:szCs w:val="20"/>
              </w:rPr>
              <w:t>◆工夫した点</w:t>
            </w:r>
          </w:p>
          <w:p w:rsidR="00A7608C" w:rsidRPr="00A7608C" w:rsidRDefault="00A7608C" w:rsidP="00A7608C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A7608C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１）お客様の資産状況に合わせた提案</w:t>
            </w:r>
          </w:p>
          <w:p w:rsidR="00A7608C" w:rsidRPr="00A7608C" w:rsidRDefault="00A7608C" w:rsidP="00A7608C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A7608C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顧客と率直な意見交換を行うことで誠意をアピールしました。営業地域は限定されて</w:t>
            </w:r>
          </w:p>
          <w:p w:rsidR="00A7608C" w:rsidRPr="00A7608C" w:rsidRDefault="00A7608C" w:rsidP="00A7608C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A7608C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いないため、リスト化した顧客に対し、計画を立て、必要なニーズに迅速な対応をする</w:t>
            </w:r>
          </w:p>
          <w:p w:rsidR="00A7608C" w:rsidRPr="00A7608C" w:rsidRDefault="00A7608C" w:rsidP="00A7608C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A7608C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ことで信頼を獲得。</w:t>
            </w:r>
          </w:p>
          <w:p w:rsidR="00A7608C" w:rsidRPr="00A7608C" w:rsidRDefault="00A7608C" w:rsidP="00A7608C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</w:p>
          <w:p w:rsidR="00A7608C" w:rsidRPr="00A7608C" w:rsidRDefault="00A7608C" w:rsidP="00A7608C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A7608C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２）こまめに接触頻度を図ることで信頼関係を構築</w:t>
            </w:r>
          </w:p>
          <w:p w:rsidR="00A7608C" w:rsidRPr="00A7608C" w:rsidRDefault="00A7608C" w:rsidP="00A7608C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A7608C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顧客に対して、ニーズに合った銘柄を調べ、資料の作成、送付し、セミナーへの集客を</w:t>
            </w:r>
          </w:p>
          <w:p w:rsidR="00A7608C" w:rsidRPr="00A7608C" w:rsidRDefault="00A7608C" w:rsidP="00A7608C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A7608C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行った。顧客のニーズを把握しなくては、セミナーへの参加にも繋がらないため、</w:t>
            </w:r>
          </w:p>
          <w:p w:rsidR="001264D7" w:rsidRPr="00BD2DEC" w:rsidRDefault="00A7608C" w:rsidP="00A7608C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Ｐゴシック"/>
                <w:sz w:val="20"/>
                <w:szCs w:val="20"/>
              </w:rPr>
            </w:pPr>
            <w:r w:rsidRPr="00A7608C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徹底的に調べ上げ、新規開拓に繋げていった。</w:t>
            </w:r>
          </w:p>
        </w:tc>
      </w:tr>
    </w:tbl>
    <w:p w:rsidR="001264D7" w:rsidRDefault="001264D7" w:rsidP="00C43BEE">
      <w:pPr>
        <w:spacing w:line="320" w:lineRule="atLeast"/>
        <w:rPr>
          <w:rFonts w:asciiTheme="minorEastAsia" w:eastAsiaTheme="minorEastAsia" w:hAnsiTheme="minorEastAsia" w:cs="ＭＳ 明朝"/>
          <w:b/>
          <w:color w:val="auto"/>
          <w:sz w:val="20"/>
          <w:szCs w:val="20"/>
        </w:rPr>
      </w:pPr>
    </w:p>
    <w:p w:rsidR="00A7608C" w:rsidRPr="001264D7" w:rsidRDefault="00A7608C" w:rsidP="00C43BEE">
      <w:pPr>
        <w:spacing w:line="320" w:lineRule="atLeast"/>
        <w:rPr>
          <w:rFonts w:asciiTheme="minorEastAsia" w:eastAsiaTheme="minorEastAsia" w:hAnsiTheme="minorEastAsia" w:cs="ＭＳ 明朝"/>
          <w:b/>
          <w:color w:val="auto"/>
          <w:sz w:val="20"/>
          <w:szCs w:val="20"/>
        </w:rPr>
      </w:pPr>
    </w:p>
    <w:p w:rsidR="00C43BEE" w:rsidRPr="00D06B05" w:rsidRDefault="00C43BEE" w:rsidP="00C43BEE">
      <w:pPr>
        <w:spacing w:line="320" w:lineRule="atLeast"/>
        <w:rPr>
          <w:rFonts w:asciiTheme="minorEastAsia" w:eastAsiaTheme="minorEastAsia" w:hAnsiTheme="minorEastAsia" w:cs="Times New Roman"/>
          <w:b/>
          <w:color w:val="auto"/>
          <w:sz w:val="20"/>
          <w:szCs w:val="20"/>
        </w:rPr>
      </w:pPr>
      <w:r w:rsidRPr="00D06B05">
        <w:rPr>
          <w:rFonts w:asciiTheme="minorEastAsia" w:eastAsiaTheme="minorEastAsia" w:hAnsiTheme="minorEastAsia" w:cs="ＭＳ 明朝"/>
          <w:b/>
          <w:color w:val="auto"/>
          <w:sz w:val="20"/>
          <w:szCs w:val="20"/>
        </w:rPr>
        <w:lastRenderedPageBreak/>
        <w:t>［</w:t>
      </w:r>
      <w:r w:rsidRPr="00D06B05">
        <w:rPr>
          <w:rFonts w:asciiTheme="minorEastAsia" w:eastAsiaTheme="minorEastAsia" w:hAnsiTheme="minorEastAsia" w:cs="ＭＳ 明朝"/>
          <w:b/>
          <w:bCs/>
          <w:color w:val="auto"/>
          <w:sz w:val="20"/>
          <w:szCs w:val="20"/>
        </w:rPr>
        <w:t>資格］</w:t>
      </w:r>
    </w:p>
    <w:p w:rsidR="00C43BEE" w:rsidRDefault="00C43BEE" w:rsidP="00C43BEE">
      <w:pPr>
        <w:spacing w:line="320" w:lineRule="atLeast"/>
        <w:rPr>
          <w:rFonts w:asciiTheme="minorEastAsia" w:eastAsiaTheme="minorEastAsia" w:hAnsiTheme="minorEastAsia" w:cs="ＭＳ 明朝"/>
          <w:color w:val="auto"/>
          <w:sz w:val="20"/>
          <w:szCs w:val="20"/>
        </w:rPr>
      </w:pPr>
      <w:r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・普通自動車第1種免許（</w:t>
      </w:r>
      <w:r w:rsidR="005C1E0F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●</w:t>
      </w:r>
      <w:r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年</w:t>
      </w:r>
      <w:r w:rsidR="005C1E0F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●</w:t>
      </w:r>
      <w:r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月取得）</w:t>
      </w:r>
    </w:p>
    <w:p w:rsidR="00A7608C" w:rsidRPr="00A7608C" w:rsidRDefault="00A7608C" w:rsidP="00A7608C">
      <w:pPr>
        <w:spacing w:line="320" w:lineRule="atLeast"/>
        <w:rPr>
          <w:rFonts w:asciiTheme="minorEastAsia" w:eastAsiaTheme="minorEastAsia" w:hAnsiTheme="minorEastAsia" w:cs="Times New Roman"/>
          <w:color w:val="auto"/>
          <w:sz w:val="20"/>
          <w:szCs w:val="20"/>
        </w:rPr>
      </w:pPr>
      <w:r w:rsidRPr="00A7608C">
        <w:rPr>
          <w:rFonts w:asciiTheme="minorEastAsia" w:eastAsiaTheme="minorEastAsia" w:hAnsiTheme="minorEastAsia" w:cs="Times New Roman" w:hint="eastAsia"/>
          <w:color w:val="auto"/>
          <w:sz w:val="20"/>
          <w:szCs w:val="20"/>
        </w:rPr>
        <w:t>・日本証券業協会 一種外務員資格（2013年2月取得）</w:t>
      </w:r>
    </w:p>
    <w:p w:rsidR="00A7608C" w:rsidRPr="00D06B05" w:rsidRDefault="00A7608C" w:rsidP="00A7608C">
      <w:pPr>
        <w:spacing w:line="320" w:lineRule="atLeast"/>
        <w:rPr>
          <w:rFonts w:asciiTheme="minorEastAsia" w:eastAsiaTheme="minorEastAsia" w:hAnsiTheme="minorEastAsia" w:cs="Times New Roman"/>
          <w:color w:val="auto"/>
          <w:sz w:val="20"/>
          <w:szCs w:val="20"/>
        </w:rPr>
      </w:pPr>
      <w:r w:rsidRPr="00A7608C">
        <w:rPr>
          <w:rFonts w:asciiTheme="minorEastAsia" w:eastAsiaTheme="minorEastAsia" w:hAnsiTheme="minorEastAsia" w:cs="Times New Roman" w:hint="eastAsia"/>
          <w:color w:val="auto"/>
          <w:sz w:val="20"/>
          <w:szCs w:val="20"/>
        </w:rPr>
        <w:t>・AFP資格（2014年12月認定）</w:t>
      </w:r>
    </w:p>
    <w:p w:rsidR="00C43BEE" w:rsidRPr="00D06B05" w:rsidRDefault="00C43BEE" w:rsidP="00C43BEE">
      <w:pPr>
        <w:spacing w:line="320" w:lineRule="atLeast"/>
        <w:rPr>
          <w:rFonts w:asciiTheme="minorEastAsia" w:eastAsiaTheme="minorEastAsia" w:hAnsiTheme="minorEastAsia" w:cs="ＭＳ 明朝"/>
          <w:b/>
          <w:bCs/>
          <w:color w:val="auto"/>
          <w:sz w:val="20"/>
          <w:szCs w:val="20"/>
        </w:rPr>
      </w:pPr>
      <w:r w:rsidRPr="00D06B05">
        <w:rPr>
          <w:rFonts w:asciiTheme="minorEastAsia" w:eastAsiaTheme="minorEastAsia" w:hAnsiTheme="minorEastAsia" w:cs="ＭＳ 明朝"/>
          <w:b/>
          <w:color w:val="auto"/>
          <w:sz w:val="20"/>
          <w:szCs w:val="20"/>
        </w:rPr>
        <w:t>［</w:t>
      </w:r>
      <w:r w:rsidRPr="00D06B05">
        <w:rPr>
          <w:rFonts w:asciiTheme="minorEastAsia" w:eastAsiaTheme="minorEastAsia" w:hAnsiTheme="minorEastAsia" w:cs="ＭＳ 明朝"/>
          <w:b/>
          <w:bCs/>
          <w:color w:val="auto"/>
          <w:sz w:val="20"/>
          <w:szCs w:val="20"/>
        </w:rPr>
        <w:t>PCスキル］</w:t>
      </w:r>
    </w:p>
    <w:p w:rsidR="00C43BEE" w:rsidRPr="00D06B05" w:rsidRDefault="00C43BEE" w:rsidP="00C43BEE">
      <w:pPr>
        <w:rPr>
          <w:rFonts w:asciiTheme="minorEastAsia" w:eastAsiaTheme="minorEastAsia" w:hAnsiTheme="minorEastAsia" w:cs="ＭＳ Ｐゴシック"/>
          <w:sz w:val="20"/>
          <w:szCs w:val="20"/>
        </w:rPr>
      </w:pPr>
      <w:r w:rsidRPr="00D06B05">
        <w:rPr>
          <w:rFonts w:asciiTheme="minorEastAsia" w:eastAsiaTheme="minorEastAsia" w:hAnsiTheme="minorEastAsia" w:cs="ＭＳ Ｐゴシック"/>
          <w:sz w:val="20"/>
          <w:szCs w:val="20"/>
        </w:rPr>
        <w:t>・</w:t>
      </w:r>
      <w:r w:rsidRPr="00D06B05">
        <w:rPr>
          <w:rFonts w:asciiTheme="minorEastAsia" w:eastAsiaTheme="minorEastAsia" w:hAnsiTheme="minorEastAsia" w:cs="Times New Roman"/>
          <w:color w:val="auto"/>
          <w:sz w:val="20"/>
          <w:szCs w:val="20"/>
        </w:rPr>
        <w:t xml:space="preserve">ワード、エクセル、パワーポイント　</w:t>
      </w:r>
      <w:r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※</w:t>
      </w:r>
      <w:r w:rsidRPr="00D06B05">
        <w:rPr>
          <w:rFonts w:asciiTheme="minorEastAsia" w:eastAsiaTheme="minorEastAsia" w:hAnsiTheme="minorEastAsia" w:cs="Times New Roman"/>
          <w:color w:val="auto"/>
          <w:sz w:val="20"/>
          <w:szCs w:val="20"/>
        </w:rPr>
        <w:t>初級レベルですが一通り使用経験あり</w:t>
      </w:r>
    </w:p>
    <w:p w:rsidR="00C43BEE" w:rsidRPr="00D06B05" w:rsidRDefault="00C43BEE" w:rsidP="00C43BEE">
      <w:pPr>
        <w:spacing w:line="320" w:lineRule="atLeast"/>
        <w:rPr>
          <w:rFonts w:asciiTheme="minorEastAsia" w:eastAsiaTheme="minorEastAsia" w:hAnsiTheme="minorEastAsia" w:cs="ＭＳ 明朝"/>
          <w:b/>
          <w:bCs/>
          <w:color w:val="auto"/>
          <w:sz w:val="20"/>
          <w:szCs w:val="20"/>
        </w:rPr>
      </w:pPr>
    </w:p>
    <w:p w:rsidR="00C43BEE" w:rsidRPr="00D06B05" w:rsidRDefault="00C43BEE" w:rsidP="00C43BEE">
      <w:pPr>
        <w:spacing w:line="320" w:lineRule="atLeast"/>
        <w:rPr>
          <w:rFonts w:asciiTheme="minorEastAsia" w:eastAsiaTheme="minorEastAsia" w:hAnsiTheme="minorEastAsia" w:cs="ＭＳ 明朝"/>
          <w:b/>
          <w:bCs/>
          <w:color w:val="auto"/>
          <w:sz w:val="20"/>
          <w:szCs w:val="20"/>
        </w:rPr>
      </w:pPr>
      <w:r w:rsidRPr="00D06B05">
        <w:rPr>
          <w:rFonts w:asciiTheme="minorEastAsia" w:eastAsiaTheme="minorEastAsia" w:hAnsiTheme="minorEastAsia" w:cs="ＭＳ 明朝"/>
          <w:b/>
          <w:bCs/>
          <w:color w:val="auto"/>
          <w:sz w:val="20"/>
          <w:szCs w:val="20"/>
        </w:rPr>
        <w:t xml:space="preserve"> [自己ＰＲ]</w:t>
      </w:r>
    </w:p>
    <w:p w:rsidR="00A7608C" w:rsidRPr="00A7608C" w:rsidRDefault="00A7608C" w:rsidP="00A7608C">
      <w:pPr>
        <w:rPr>
          <w:rFonts w:asciiTheme="minorEastAsia" w:eastAsiaTheme="minorEastAsia" w:hAnsiTheme="minorEastAsia" w:cs="ＭＳ Ｐゴシック"/>
          <w:b/>
          <w:sz w:val="20"/>
          <w:szCs w:val="20"/>
        </w:rPr>
      </w:pPr>
      <w:r w:rsidRPr="00A7608C">
        <w:rPr>
          <w:rFonts w:asciiTheme="minorEastAsia" w:eastAsiaTheme="minorEastAsia" w:hAnsiTheme="minorEastAsia" w:cs="ＭＳ Ｐゴシック" w:hint="eastAsia"/>
          <w:b/>
          <w:sz w:val="20"/>
          <w:szCs w:val="20"/>
        </w:rPr>
        <w:t>【１】新規開拓で数字を頂く。</w:t>
      </w:r>
    </w:p>
    <w:p w:rsidR="00A7608C" w:rsidRPr="00A7608C" w:rsidRDefault="00A7608C" w:rsidP="00A7608C">
      <w:pPr>
        <w:wordWrap w:val="0"/>
        <w:rPr>
          <w:rFonts w:asciiTheme="minorEastAsia" w:eastAsiaTheme="minorEastAsia" w:hAnsiTheme="minorEastAsia" w:cs="ＭＳ Ｐゴシック"/>
          <w:sz w:val="20"/>
          <w:szCs w:val="20"/>
        </w:rPr>
      </w:pPr>
      <w:r w:rsidRPr="00A7608C">
        <w:rPr>
          <w:rFonts w:asciiTheme="minorEastAsia" w:eastAsiaTheme="minorEastAsia" w:hAnsiTheme="minorEastAsia" w:cs="ＭＳ Ｐゴシック" w:hint="eastAsia"/>
          <w:sz w:val="20"/>
          <w:szCs w:val="20"/>
        </w:rPr>
        <w:t>新規のお客様を開拓することに注力し、そのお客様にご納得頂ける商品を徹底的に調べ上げた後、提案営業を行うことを常に心がけておりました。また、新規のお客様に加え、既存のお客様へのアフターフォロー、提案営業を継続的に行い、信頼関係を構築することで、年間約1,900万円のお手数料を頂戴しました。</w:t>
      </w:r>
    </w:p>
    <w:p w:rsidR="00A7608C" w:rsidRPr="00A7608C" w:rsidRDefault="00A7608C" w:rsidP="00A7608C">
      <w:pPr>
        <w:wordWrap w:val="0"/>
        <w:rPr>
          <w:rFonts w:asciiTheme="minorEastAsia" w:eastAsiaTheme="minorEastAsia" w:hAnsiTheme="minorEastAsia" w:cs="ＭＳ Ｐゴシック"/>
          <w:b/>
          <w:sz w:val="20"/>
          <w:szCs w:val="20"/>
        </w:rPr>
      </w:pPr>
    </w:p>
    <w:p w:rsidR="00A7608C" w:rsidRPr="00A7608C" w:rsidRDefault="00A7608C" w:rsidP="00A7608C">
      <w:pPr>
        <w:wordWrap w:val="0"/>
        <w:rPr>
          <w:rFonts w:asciiTheme="minorEastAsia" w:eastAsiaTheme="minorEastAsia" w:hAnsiTheme="minorEastAsia" w:cs="ＭＳ Ｐゴシック"/>
          <w:b/>
          <w:sz w:val="20"/>
          <w:szCs w:val="20"/>
        </w:rPr>
      </w:pPr>
      <w:r w:rsidRPr="00A7608C">
        <w:rPr>
          <w:rFonts w:asciiTheme="minorEastAsia" w:eastAsiaTheme="minorEastAsia" w:hAnsiTheme="minorEastAsia" w:cs="ＭＳ Ｐゴシック" w:hint="eastAsia"/>
          <w:b/>
          <w:sz w:val="20"/>
          <w:szCs w:val="20"/>
        </w:rPr>
        <w:t>【２】お客様の紹介</w:t>
      </w:r>
    </w:p>
    <w:p w:rsidR="00A7608C" w:rsidRPr="00A7608C" w:rsidRDefault="00A7608C" w:rsidP="00A7608C">
      <w:pPr>
        <w:wordWrap w:val="0"/>
        <w:rPr>
          <w:rFonts w:asciiTheme="minorEastAsia" w:eastAsiaTheme="minorEastAsia" w:hAnsiTheme="minorEastAsia" w:cs="ＭＳ Ｐゴシック"/>
          <w:sz w:val="20"/>
          <w:szCs w:val="20"/>
        </w:rPr>
      </w:pPr>
      <w:r w:rsidRPr="00A7608C">
        <w:rPr>
          <w:rFonts w:asciiTheme="minorEastAsia" w:eastAsiaTheme="minorEastAsia" w:hAnsiTheme="minorEastAsia" w:cs="ＭＳ Ｐゴシック" w:hint="eastAsia"/>
          <w:sz w:val="20"/>
          <w:szCs w:val="20"/>
        </w:rPr>
        <w:t>お客様との細やかな接触、求められる情報、商品を提案することを繰り返すことによって、お客様からの紹介を継続的に頂きました。社内規定で紹介キャンペーンという、300万円以上のお買い付けを紹介後1か月以内にするお客様を3件以上開拓するという規定がありましたが、年間で4件開拓しました。</w:t>
      </w:r>
    </w:p>
    <w:p w:rsidR="00A7608C" w:rsidRPr="00A7608C" w:rsidRDefault="00A7608C" w:rsidP="00A7608C">
      <w:pPr>
        <w:wordWrap w:val="0"/>
        <w:rPr>
          <w:rFonts w:asciiTheme="minorEastAsia" w:eastAsiaTheme="minorEastAsia" w:hAnsiTheme="minorEastAsia" w:cs="ＭＳ Ｐゴシック"/>
          <w:b/>
          <w:sz w:val="20"/>
          <w:szCs w:val="20"/>
        </w:rPr>
      </w:pPr>
    </w:p>
    <w:p w:rsidR="00A7608C" w:rsidRPr="00A7608C" w:rsidRDefault="00A7608C" w:rsidP="00A7608C">
      <w:pPr>
        <w:wordWrap w:val="0"/>
        <w:rPr>
          <w:rFonts w:asciiTheme="minorEastAsia" w:eastAsiaTheme="minorEastAsia" w:hAnsiTheme="minorEastAsia" w:cs="ＭＳ Ｐゴシック"/>
          <w:b/>
          <w:sz w:val="20"/>
          <w:szCs w:val="20"/>
        </w:rPr>
      </w:pPr>
      <w:r w:rsidRPr="00A7608C">
        <w:rPr>
          <w:rFonts w:asciiTheme="minorEastAsia" w:eastAsiaTheme="minorEastAsia" w:hAnsiTheme="minorEastAsia" w:cs="ＭＳ Ｐゴシック" w:hint="eastAsia"/>
          <w:b/>
          <w:sz w:val="20"/>
          <w:szCs w:val="20"/>
        </w:rPr>
        <w:t>【３】商品ではなく、自分を売る営業スタイル</w:t>
      </w:r>
    </w:p>
    <w:p w:rsidR="00A7608C" w:rsidRPr="00A7608C" w:rsidRDefault="00A7608C" w:rsidP="00A7608C">
      <w:pPr>
        <w:wordWrap w:val="0"/>
        <w:rPr>
          <w:rFonts w:asciiTheme="minorEastAsia" w:eastAsiaTheme="minorEastAsia" w:hAnsiTheme="minorEastAsia" w:cs="ＭＳ Ｐゴシック"/>
          <w:sz w:val="20"/>
          <w:szCs w:val="20"/>
        </w:rPr>
      </w:pPr>
      <w:r w:rsidRPr="00A7608C">
        <w:rPr>
          <w:rFonts w:asciiTheme="minorEastAsia" w:eastAsiaTheme="minorEastAsia" w:hAnsiTheme="minorEastAsia" w:cs="ＭＳ Ｐゴシック" w:hint="eastAsia"/>
          <w:sz w:val="20"/>
          <w:szCs w:val="20"/>
        </w:rPr>
        <w:t>大手証券会社と比べ、知名度がなく、業界柄、差別化が難しい状況の中でお客様にお取引を頂くために、お客様の趣味の把握、時間等のタイミング、細かな接触、情報提供等を心がけ、お客様の信頼を獲得してまいりました。</w:t>
      </w:r>
    </w:p>
    <w:p w:rsidR="00A7608C" w:rsidRDefault="00A7608C" w:rsidP="00A7608C">
      <w:pPr>
        <w:jc w:val="right"/>
        <w:rPr>
          <w:rFonts w:asciiTheme="minorEastAsia" w:eastAsiaTheme="minorEastAsia" w:hAnsiTheme="minorEastAsia" w:cs="ＭＳ Ｐゴシック"/>
          <w:b/>
          <w:sz w:val="20"/>
          <w:szCs w:val="20"/>
        </w:rPr>
      </w:pPr>
    </w:p>
    <w:p w:rsidR="005A7B88" w:rsidRPr="00D06B05" w:rsidRDefault="00C43BEE" w:rsidP="00A7608C">
      <w:pPr>
        <w:jc w:val="right"/>
        <w:rPr>
          <w:rFonts w:asciiTheme="minorEastAsia" w:eastAsiaTheme="minorEastAsia" w:hAnsiTheme="minorEastAsia"/>
          <w:sz w:val="20"/>
          <w:szCs w:val="20"/>
        </w:rPr>
      </w:pPr>
      <w:r w:rsidRPr="00D06B05">
        <w:rPr>
          <w:rFonts w:asciiTheme="minorEastAsia" w:eastAsiaTheme="minorEastAsia" w:hAnsiTheme="minorEastAsia"/>
          <w:sz w:val="20"/>
          <w:szCs w:val="20"/>
        </w:rPr>
        <w:t>以上</w:t>
      </w:r>
      <w:r w:rsidR="00AE6ECC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</w:p>
    <w:sectPr w:rsidR="005A7B88" w:rsidRPr="00D06B05" w:rsidSect="00114CE3">
      <w:pgSz w:w="11906" w:h="16838" w:code="9"/>
      <w:pgMar w:top="1077" w:right="1077" w:bottom="1077" w:left="1077" w:header="851" w:footer="992" w:gutter="0"/>
      <w:cols w:space="425"/>
      <w:docGrid w:type="linesAndChars" w:linePitch="334" w:charSpace="-41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3D34" w:rsidRDefault="00A23D34" w:rsidP="00DE0BB9">
      <w:r>
        <w:separator/>
      </w:r>
    </w:p>
  </w:endnote>
  <w:endnote w:type="continuationSeparator" w:id="0">
    <w:p w:rsidR="00A23D34" w:rsidRDefault="00A23D34" w:rsidP="00DE0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3D34" w:rsidRDefault="00A23D34" w:rsidP="00DE0BB9">
      <w:r>
        <w:separator/>
      </w:r>
    </w:p>
  </w:footnote>
  <w:footnote w:type="continuationSeparator" w:id="0">
    <w:p w:rsidR="00A23D34" w:rsidRDefault="00A23D34" w:rsidP="00DE0B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0"/>
  <w:drawingGridVerticalSpacing w:val="16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BEE"/>
    <w:rsid w:val="0000466C"/>
    <w:rsid w:val="00037858"/>
    <w:rsid w:val="00052A8E"/>
    <w:rsid w:val="00056E13"/>
    <w:rsid w:val="000570C0"/>
    <w:rsid w:val="00063839"/>
    <w:rsid w:val="000A72DA"/>
    <w:rsid w:val="000B54C6"/>
    <w:rsid w:val="000E78F6"/>
    <w:rsid w:val="000F6A72"/>
    <w:rsid w:val="00102C13"/>
    <w:rsid w:val="00114CE3"/>
    <w:rsid w:val="001219C8"/>
    <w:rsid w:val="00122C5B"/>
    <w:rsid w:val="001264D7"/>
    <w:rsid w:val="001628D5"/>
    <w:rsid w:val="00170EEC"/>
    <w:rsid w:val="00174BDC"/>
    <w:rsid w:val="001A73A2"/>
    <w:rsid w:val="001E63CC"/>
    <w:rsid w:val="001F1F8D"/>
    <w:rsid w:val="001F787A"/>
    <w:rsid w:val="001F7FD8"/>
    <w:rsid w:val="00203738"/>
    <w:rsid w:val="00221A1B"/>
    <w:rsid w:val="002267A6"/>
    <w:rsid w:val="002417AF"/>
    <w:rsid w:val="00246852"/>
    <w:rsid w:val="00251C4B"/>
    <w:rsid w:val="002523EA"/>
    <w:rsid w:val="0025617B"/>
    <w:rsid w:val="002A42F1"/>
    <w:rsid w:val="002C5104"/>
    <w:rsid w:val="002C6381"/>
    <w:rsid w:val="002E6AFA"/>
    <w:rsid w:val="00306870"/>
    <w:rsid w:val="00314E65"/>
    <w:rsid w:val="00320D5C"/>
    <w:rsid w:val="003343F8"/>
    <w:rsid w:val="003749D0"/>
    <w:rsid w:val="00380ACD"/>
    <w:rsid w:val="003870F1"/>
    <w:rsid w:val="003A46F0"/>
    <w:rsid w:val="003A4B2C"/>
    <w:rsid w:val="003D19E8"/>
    <w:rsid w:val="00402E69"/>
    <w:rsid w:val="004072B3"/>
    <w:rsid w:val="00432D87"/>
    <w:rsid w:val="00457E6D"/>
    <w:rsid w:val="00485281"/>
    <w:rsid w:val="00495E28"/>
    <w:rsid w:val="004A0F78"/>
    <w:rsid w:val="004A35E7"/>
    <w:rsid w:val="004A79C7"/>
    <w:rsid w:val="004B2462"/>
    <w:rsid w:val="004C4926"/>
    <w:rsid w:val="004D26CD"/>
    <w:rsid w:val="004D4095"/>
    <w:rsid w:val="004D5297"/>
    <w:rsid w:val="004E59D9"/>
    <w:rsid w:val="004F0F7B"/>
    <w:rsid w:val="00516963"/>
    <w:rsid w:val="00577563"/>
    <w:rsid w:val="0058572B"/>
    <w:rsid w:val="005A5F45"/>
    <w:rsid w:val="005A7B88"/>
    <w:rsid w:val="005C1E0F"/>
    <w:rsid w:val="005C48BD"/>
    <w:rsid w:val="005E6CF6"/>
    <w:rsid w:val="00615D5B"/>
    <w:rsid w:val="00643249"/>
    <w:rsid w:val="00660383"/>
    <w:rsid w:val="00672D50"/>
    <w:rsid w:val="00681225"/>
    <w:rsid w:val="00684721"/>
    <w:rsid w:val="006907B1"/>
    <w:rsid w:val="006A105A"/>
    <w:rsid w:val="006A735A"/>
    <w:rsid w:val="006B472B"/>
    <w:rsid w:val="006C4571"/>
    <w:rsid w:val="006D4B4D"/>
    <w:rsid w:val="006F2719"/>
    <w:rsid w:val="00720C66"/>
    <w:rsid w:val="00722001"/>
    <w:rsid w:val="007456BF"/>
    <w:rsid w:val="00753C42"/>
    <w:rsid w:val="00754192"/>
    <w:rsid w:val="00764903"/>
    <w:rsid w:val="00766012"/>
    <w:rsid w:val="00766E9B"/>
    <w:rsid w:val="007710DD"/>
    <w:rsid w:val="00780632"/>
    <w:rsid w:val="007C093F"/>
    <w:rsid w:val="007D7D79"/>
    <w:rsid w:val="007E5E68"/>
    <w:rsid w:val="007E77F4"/>
    <w:rsid w:val="00802E93"/>
    <w:rsid w:val="008249EE"/>
    <w:rsid w:val="0083027B"/>
    <w:rsid w:val="00844FA6"/>
    <w:rsid w:val="00864972"/>
    <w:rsid w:val="0087091F"/>
    <w:rsid w:val="00871E65"/>
    <w:rsid w:val="008755F9"/>
    <w:rsid w:val="008876EE"/>
    <w:rsid w:val="00895D30"/>
    <w:rsid w:val="008A05F3"/>
    <w:rsid w:val="008A4F21"/>
    <w:rsid w:val="008F1852"/>
    <w:rsid w:val="00900E32"/>
    <w:rsid w:val="009105F0"/>
    <w:rsid w:val="00952263"/>
    <w:rsid w:val="009852F6"/>
    <w:rsid w:val="009A1D7A"/>
    <w:rsid w:val="009C1FA1"/>
    <w:rsid w:val="009D0517"/>
    <w:rsid w:val="009E036A"/>
    <w:rsid w:val="00A1232C"/>
    <w:rsid w:val="00A2244B"/>
    <w:rsid w:val="00A23D34"/>
    <w:rsid w:val="00A34DB3"/>
    <w:rsid w:val="00A42FC0"/>
    <w:rsid w:val="00A46185"/>
    <w:rsid w:val="00A656EF"/>
    <w:rsid w:val="00A7608C"/>
    <w:rsid w:val="00A8235B"/>
    <w:rsid w:val="00AB02EE"/>
    <w:rsid w:val="00AD5D50"/>
    <w:rsid w:val="00AE12A7"/>
    <w:rsid w:val="00AE3796"/>
    <w:rsid w:val="00AE6ECC"/>
    <w:rsid w:val="00AE71B0"/>
    <w:rsid w:val="00B55E02"/>
    <w:rsid w:val="00B92DF8"/>
    <w:rsid w:val="00BD2DEC"/>
    <w:rsid w:val="00BD6D1C"/>
    <w:rsid w:val="00BE3F6A"/>
    <w:rsid w:val="00BE6B68"/>
    <w:rsid w:val="00C06656"/>
    <w:rsid w:val="00C13FF3"/>
    <w:rsid w:val="00C247FD"/>
    <w:rsid w:val="00C43BEE"/>
    <w:rsid w:val="00C4733C"/>
    <w:rsid w:val="00C50293"/>
    <w:rsid w:val="00C57789"/>
    <w:rsid w:val="00C57DE5"/>
    <w:rsid w:val="00C804FE"/>
    <w:rsid w:val="00C84AF3"/>
    <w:rsid w:val="00C85879"/>
    <w:rsid w:val="00CA1022"/>
    <w:rsid w:val="00CB11C2"/>
    <w:rsid w:val="00CF170B"/>
    <w:rsid w:val="00D00A20"/>
    <w:rsid w:val="00D047DD"/>
    <w:rsid w:val="00D057FB"/>
    <w:rsid w:val="00D06B05"/>
    <w:rsid w:val="00D123F7"/>
    <w:rsid w:val="00D15063"/>
    <w:rsid w:val="00D160F0"/>
    <w:rsid w:val="00D27955"/>
    <w:rsid w:val="00D324D6"/>
    <w:rsid w:val="00D573DC"/>
    <w:rsid w:val="00D7679E"/>
    <w:rsid w:val="00D932CB"/>
    <w:rsid w:val="00DB3CAB"/>
    <w:rsid w:val="00DC1E84"/>
    <w:rsid w:val="00DE0BB9"/>
    <w:rsid w:val="00DE6001"/>
    <w:rsid w:val="00E012D6"/>
    <w:rsid w:val="00E07A24"/>
    <w:rsid w:val="00E10ABE"/>
    <w:rsid w:val="00E11531"/>
    <w:rsid w:val="00E22C31"/>
    <w:rsid w:val="00E407A6"/>
    <w:rsid w:val="00E472E8"/>
    <w:rsid w:val="00E92FDB"/>
    <w:rsid w:val="00E92FDF"/>
    <w:rsid w:val="00E939EB"/>
    <w:rsid w:val="00E97F38"/>
    <w:rsid w:val="00EB62D7"/>
    <w:rsid w:val="00ED2680"/>
    <w:rsid w:val="00ED7569"/>
    <w:rsid w:val="00EF0035"/>
    <w:rsid w:val="00EF2F10"/>
    <w:rsid w:val="00EF33C2"/>
    <w:rsid w:val="00F55227"/>
    <w:rsid w:val="00F64830"/>
    <w:rsid w:val="00F65A9F"/>
    <w:rsid w:val="00F7426E"/>
    <w:rsid w:val="00FA07D2"/>
    <w:rsid w:val="00FB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49067F3-6C9F-4007-BA78-FBE9974B2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CE3"/>
    <w:pPr>
      <w:widowControl w:val="0"/>
      <w:autoSpaceDE w:val="0"/>
      <w:autoSpaceDN w:val="0"/>
      <w:adjustRightInd w:val="0"/>
    </w:pPr>
    <w:rPr>
      <w:rFonts w:ascii="Arial" w:eastAsia="ＭＳ 明朝" w:hAnsi="Arial" w:cs="Arial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0B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0BB9"/>
    <w:rPr>
      <w:rFonts w:ascii="Arial" w:eastAsia="ＭＳ 明朝" w:hAnsi="Arial" w:cs="Arial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DE0B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0BB9"/>
    <w:rPr>
      <w:rFonts w:ascii="Arial" w:eastAsia="ＭＳ 明朝" w:hAnsi="Arial" w:cs="Arial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kurano</dc:creator>
  <cp:lastModifiedBy>蔵野紘二朗</cp:lastModifiedBy>
  <cp:revision>4</cp:revision>
  <dcterms:created xsi:type="dcterms:W3CDTF">2017-08-10T00:19:00Z</dcterms:created>
  <dcterms:modified xsi:type="dcterms:W3CDTF">2017-08-21T03:06:00Z</dcterms:modified>
</cp:coreProperties>
</file>