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6649CF" w:rsidP="008876EE">
      <w:pPr>
        <w:rPr>
          <w:rFonts w:asciiTheme="minorEastAsia" w:eastAsiaTheme="minorEastAsia" w:hAnsiTheme="minorEastAsia" w:cs="ＭＳ Ｐゴシック"/>
          <w:sz w:val="20"/>
          <w:szCs w:val="20"/>
        </w:rPr>
      </w:pPr>
      <w:r w:rsidRPr="006649CF">
        <w:rPr>
          <w:rFonts w:asciiTheme="minorEastAsia" w:eastAsiaTheme="minorEastAsia" w:hAnsiTheme="minorEastAsia" w:cs="ＭＳ Ｐゴシック" w:hint="eastAsia"/>
          <w:sz w:val="20"/>
          <w:szCs w:val="20"/>
        </w:rPr>
        <w:t>新卒で入社して以来、特約店営業として会社の第一線で歯科材料販売ディーラー様（特約店）や歯科医院様、歯科技工所様を相手に歯科材料および歯科診療機器の営業に4年間従事して参りました。材料製品をディーラー様と企画を打ち出し拡販するだけではなく、大型機器やインプラント、CADCAM等の専門製品の新規獲得活動、既存ユーザー様へのフォロー活動に取り組んで参りました。業務としてはB to Bの活動をさせて頂いております。</w:t>
      </w:r>
    </w:p>
    <w:p w:rsidR="006649CF" w:rsidRPr="00D06B05" w:rsidRDefault="006649CF" w:rsidP="008876EE">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A73B7C" w:rsidRPr="00A73B7C">
        <w:rPr>
          <w:rFonts w:asciiTheme="minorEastAsia" w:eastAsiaTheme="minorEastAsia" w:hAnsiTheme="minorEastAsia" w:cs="ＭＳ 明朝" w:hint="eastAsia"/>
          <w:color w:val="auto"/>
          <w:sz w:val="20"/>
          <w:szCs w:val="20"/>
        </w:rPr>
        <w:t>2011年4</w:t>
      </w:r>
      <w:r w:rsidR="00132699">
        <w:rPr>
          <w:rFonts w:asciiTheme="minorEastAsia" w:eastAsiaTheme="minorEastAsia" w:hAnsiTheme="minorEastAsia" w:cs="ＭＳ 明朝" w:hint="eastAsia"/>
          <w:color w:val="auto"/>
          <w:sz w:val="20"/>
          <w:szCs w:val="20"/>
        </w:rPr>
        <w:t>月～現在　株式会社●●</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A73B7C" w:rsidRPr="00A73B7C">
        <w:rPr>
          <w:rFonts w:asciiTheme="minorHAnsi" w:eastAsia="ＭＳ Ｐ明朝" w:hAnsiTheme="minorHAnsi" w:cs="ＭＳ Ｐゴシック" w:hint="eastAsia"/>
          <w:sz w:val="20"/>
          <w:szCs w:val="20"/>
        </w:rPr>
        <w:t>歯科材料・診療機器の特約店営業、販売</w:t>
      </w:r>
    </w:p>
    <w:p w:rsidR="001264D7" w:rsidRPr="00EF56EF" w:rsidRDefault="00141170" w:rsidP="00EF56EF">
      <w:pPr>
        <w:spacing w:line="320" w:lineRule="atLeast"/>
        <w:ind w:firstLineChars="100" w:firstLine="180"/>
        <w:rPr>
          <w:rFonts w:asciiTheme="minorEastAsia" w:eastAsiaTheme="minorEastAsia" w:hAnsiTheme="minorEastAsia" w:cs="ＭＳ 明朝"/>
          <w:color w:val="auto"/>
          <w:sz w:val="20"/>
          <w:szCs w:val="20"/>
        </w:rPr>
      </w:pPr>
      <w:r w:rsidRPr="00141170">
        <w:rPr>
          <w:rFonts w:asciiTheme="minorEastAsia" w:eastAsiaTheme="minorEastAsia" w:hAnsiTheme="minorEastAsia" w:cs="ＭＳ 明朝" w:hint="eastAsia"/>
          <w:color w:val="auto"/>
          <w:sz w:val="20"/>
          <w:szCs w:val="20"/>
        </w:rPr>
        <w:t>◇資本金：○○億円　売上高：○○億円　従業員数：○○名　設立：○○年○○月　株式公開：未上場</w:t>
      </w:r>
      <w:bookmarkStart w:id="0" w:name="_GoBack"/>
      <w:bookmarkEnd w:id="0"/>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132699">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132699">
        <w:trPr>
          <w:trHeight w:val="9528"/>
          <w:jc w:val="center"/>
        </w:trPr>
        <w:tc>
          <w:tcPr>
            <w:tcW w:w="1366" w:type="dxa"/>
            <w:shd w:val="clear" w:color="auto" w:fill="FFFFFF"/>
          </w:tcPr>
          <w:p w:rsidR="00A73B7C" w:rsidRPr="00A73B7C" w:rsidRDefault="00A73B7C" w:rsidP="00A73B7C">
            <w:pPr>
              <w:spacing w:line="240" w:lineRule="atLeast"/>
              <w:ind w:left="96"/>
              <w:rPr>
                <w:rFonts w:asciiTheme="minorEastAsia" w:eastAsiaTheme="minorEastAsia" w:hAnsiTheme="minorEastAsia" w:cs="ＭＳ 明朝"/>
                <w:color w:val="auto"/>
                <w:sz w:val="20"/>
                <w:szCs w:val="20"/>
              </w:rPr>
            </w:pPr>
            <w:r w:rsidRPr="00A73B7C">
              <w:rPr>
                <w:rFonts w:asciiTheme="minorEastAsia" w:eastAsiaTheme="minorEastAsia" w:hAnsiTheme="minorEastAsia" w:cs="ＭＳ 明朝" w:hint="eastAsia"/>
                <w:color w:val="auto"/>
                <w:sz w:val="20"/>
                <w:szCs w:val="20"/>
              </w:rPr>
              <w:t>2011年4月</w:t>
            </w:r>
          </w:p>
          <w:p w:rsidR="00A73B7C" w:rsidRPr="00A73B7C" w:rsidRDefault="00A73B7C" w:rsidP="00A73B7C">
            <w:pPr>
              <w:spacing w:line="240" w:lineRule="atLeast"/>
              <w:ind w:left="96"/>
              <w:rPr>
                <w:rFonts w:asciiTheme="minorEastAsia" w:eastAsiaTheme="minorEastAsia" w:hAnsiTheme="minorEastAsia" w:cs="ＭＳ 明朝"/>
                <w:color w:val="auto"/>
                <w:sz w:val="20"/>
                <w:szCs w:val="20"/>
              </w:rPr>
            </w:pPr>
            <w:r w:rsidRPr="00A73B7C">
              <w:rPr>
                <w:rFonts w:asciiTheme="minorEastAsia" w:eastAsiaTheme="minorEastAsia" w:hAnsiTheme="minorEastAsia" w:cs="ＭＳ 明朝" w:hint="eastAsia"/>
                <w:color w:val="auto"/>
                <w:sz w:val="20"/>
                <w:szCs w:val="20"/>
              </w:rPr>
              <w:t xml:space="preserve">　～</w:t>
            </w:r>
          </w:p>
          <w:p w:rsidR="001264D7" w:rsidRPr="00D06B05" w:rsidRDefault="00A73B7C" w:rsidP="00A73B7C">
            <w:pPr>
              <w:spacing w:line="240" w:lineRule="atLeast"/>
              <w:ind w:left="96"/>
              <w:rPr>
                <w:rFonts w:asciiTheme="minorEastAsia" w:eastAsiaTheme="minorEastAsia" w:hAnsiTheme="minorEastAsia" w:cs="ＭＳ 明朝"/>
                <w:color w:val="auto"/>
                <w:sz w:val="20"/>
                <w:szCs w:val="20"/>
              </w:rPr>
            </w:pPr>
            <w:r w:rsidRPr="00A73B7C">
              <w:rPr>
                <w:rFonts w:asciiTheme="minorEastAsia" w:eastAsiaTheme="minorEastAsia" w:hAnsiTheme="minorEastAsia" w:cs="ＭＳ 明朝" w:hint="eastAsia"/>
                <w:color w:val="auto"/>
                <w:sz w:val="20"/>
                <w:szCs w:val="20"/>
              </w:rPr>
              <w:t>現在</w:t>
            </w:r>
          </w:p>
        </w:tc>
        <w:tc>
          <w:tcPr>
            <w:tcW w:w="8400" w:type="dxa"/>
            <w:shd w:val="clear" w:color="auto" w:fill="FFFFFF"/>
          </w:tcPr>
          <w:p w:rsidR="001264D7" w:rsidRPr="00D06B05" w:rsidRDefault="00A73B7C"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A73B7C">
              <w:rPr>
                <w:rFonts w:asciiTheme="minorEastAsia" w:eastAsiaTheme="minorEastAsia" w:hAnsiTheme="minorEastAsia" w:cs="ＭＳ 明朝" w:hint="eastAsia"/>
                <w:color w:val="auto"/>
                <w:sz w:val="20"/>
                <w:szCs w:val="20"/>
              </w:rPr>
              <w:t>東京支店　営業部　材料営業係</w:t>
            </w:r>
          </w:p>
          <w:p w:rsidR="00132699" w:rsidRDefault="00A73B7C" w:rsidP="00A73B7C">
            <w:pPr>
              <w:spacing w:line="240" w:lineRule="atLeast"/>
              <w:ind w:left="96" w:rightChars="51" w:right="112"/>
              <w:rPr>
                <w:rFonts w:asciiTheme="minorEastAsia" w:eastAsiaTheme="minorEastAsia" w:hAnsiTheme="minorEastAsia" w:cs="ＭＳ 明朝"/>
                <w:color w:val="auto"/>
                <w:sz w:val="20"/>
                <w:szCs w:val="20"/>
              </w:rPr>
            </w:pPr>
            <w:r w:rsidRPr="00A73B7C">
              <w:rPr>
                <w:rFonts w:asciiTheme="minorEastAsia" w:eastAsiaTheme="minorEastAsia" w:hAnsiTheme="minorEastAsia" w:cs="ＭＳ 明朝" w:hint="eastAsia"/>
                <w:color w:val="auto"/>
                <w:sz w:val="20"/>
                <w:szCs w:val="20"/>
              </w:rPr>
              <w:t>歯科材料販売ディーラー様（特約店）や歯科医院様、歯科技工所様、大学等の研究機関へ歯科材料</w:t>
            </w:r>
          </w:p>
          <w:p w:rsidR="00A73B7C" w:rsidRDefault="00A73B7C" w:rsidP="00A73B7C">
            <w:pPr>
              <w:spacing w:line="240" w:lineRule="atLeast"/>
              <w:ind w:left="96" w:rightChars="51" w:right="112"/>
              <w:rPr>
                <w:rFonts w:asciiTheme="minorEastAsia" w:eastAsiaTheme="minorEastAsia" w:hAnsiTheme="minorEastAsia" w:cs="ＭＳ 明朝"/>
                <w:color w:val="auto"/>
                <w:sz w:val="20"/>
                <w:szCs w:val="20"/>
              </w:rPr>
            </w:pPr>
            <w:r w:rsidRPr="00A73B7C">
              <w:rPr>
                <w:rFonts w:asciiTheme="minorEastAsia" w:eastAsiaTheme="minorEastAsia" w:hAnsiTheme="minorEastAsia" w:cs="ＭＳ 明朝" w:hint="eastAsia"/>
                <w:color w:val="auto"/>
                <w:sz w:val="20"/>
                <w:szCs w:val="20"/>
              </w:rPr>
              <w:t>や診療機器の営業、販売を行う。</w:t>
            </w:r>
          </w:p>
          <w:p w:rsidR="001264D7" w:rsidRPr="00D06B05" w:rsidRDefault="001264D7" w:rsidP="00A73B7C">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【営業スタイル】</w:t>
            </w:r>
            <w:r w:rsidR="00A73B7C" w:rsidRPr="00A73B7C">
              <w:rPr>
                <w:rFonts w:asciiTheme="minorEastAsia" w:eastAsiaTheme="minorEastAsia" w:hAnsiTheme="minorEastAsia" w:cs="ＭＳ 明朝" w:hint="eastAsia"/>
                <w:color w:val="auto"/>
                <w:sz w:val="20"/>
                <w:szCs w:val="20"/>
              </w:rPr>
              <w:t>特約店営業（特約店へ訪問し、営業マンへ新製品紹介や店主へ企画打診等）</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A73B7C" w:rsidRPr="00A73B7C">
              <w:rPr>
                <w:rFonts w:asciiTheme="minorEastAsia" w:eastAsiaTheme="minorEastAsia" w:hAnsiTheme="minorEastAsia" w:cs="ＭＳ 明朝" w:hint="eastAsia"/>
                <w:color w:val="auto"/>
                <w:sz w:val="20"/>
                <w:szCs w:val="20"/>
              </w:rPr>
              <w:t>群馬県、茨城県、千葉県全域、都内（世田谷区、荒川区）</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A73B7C" w:rsidRPr="00A73B7C">
              <w:rPr>
                <w:rFonts w:asciiTheme="minorEastAsia" w:eastAsiaTheme="minorEastAsia" w:hAnsiTheme="minorEastAsia" w:cs="ＭＳ 明朝" w:hint="eastAsia"/>
                <w:color w:val="auto"/>
                <w:sz w:val="20"/>
                <w:szCs w:val="20"/>
              </w:rPr>
              <w:t>担当ディーラー様（特約店）7店舗　営業マン数計82名</w:t>
            </w:r>
          </w:p>
          <w:p w:rsidR="001264D7"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7C17B1" w:rsidRPr="007C17B1">
              <w:rPr>
                <w:rFonts w:asciiTheme="minorEastAsia" w:eastAsiaTheme="minorEastAsia" w:hAnsiTheme="minorEastAsia" w:cs="ＭＳ 明朝" w:hint="eastAsia"/>
                <w:color w:val="auto"/>
                <w:sz w:val="20"/>
                <w:szCs w:val="20"/>
              </w:rPr>
              <w:t>歯科診療材料、歯科診療機器、技工製品、技工機器</w:t>
            </w:r>
          </w:p>
          <w:p w:rsidR="00E07A24" w:rsidRPr="00D06B05" w:rsidRDefault="00E07A24" w:rsidP="00E109F6">
            <w:pPr>
              <w:spacing w:line="240" w:lineRule="atLeast"/>
              <w:ind w:left="96" w:rightChars="51" w:right="112"/>
              <w:rPr>
                <w:rFonts w:asciiTheme="minorEastAsia" w:eastAsiaTheme="minorEastAsia" w:hAnsiTheme="minorEastAsia" w:cs="ＭＳ 明朝"/>
                <w:b/>
                <w:color w:val="auto"/>
                <w:sz w:val="20"/>
                <w:szCs w:val="20"/>
              </w:rPr>
            </w:pP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7C17B1" w:rsidRPr="007C17B1" w:rsidRDefault="007C17B1" w:rsidP="007C17B1">
            <w:pPr>
              <w:spacing w:line="240" w:lineRule="atLeast"/>
              <w:ind w:left="96" w:rightChars="51" w:right="112"/>
              <w:rPr>
                <w:rFonts w:asciiTheme="minorEastAsia" w:eastAsiaTheme="minorEastAsia" w:hAnsiTheme="minorEastAsia" w:cs="ＭＳ 明朝"/>
                <w:color w:val="auto"/>
                <w:sz w:val="20"/>
                <w:szCs w:val="20"/>
              </w:rPr>
            </w:pPr>
            <w:r w:rsidRPr="007C17B1">
              <w:rPr>
                <w:rFonts w:asciiTheme="minorEastAsia" w:eastAsiaTheme="minorEastAsia" w:hAnsiTheme="minorEastAsia" w:cs="ＭＳ 明朝" w:hint="eastAsia"/>
                <w:color w:val="auto"/>
                <w:sz w:val="20"/>
                <w:szCs w:val="20"/>
              </w:rPr>
              <w:t>・2014年度：担当店売上2,234万円（前年対比102%）</w:t>
            </w:r>
          </w:p>
          <w:p w:rsidR="007C17B1" w:rsidRPr="007C17B1" w:rsidRDefault="007C17B1" w:rsidP="007C17B1">
            <w:pPr>
              <w:spacing w:line="240" w:lineRule="atLeast"/>
              <w:ind w:left="96" w:rightChars="51" w:right="112"/>
              <w:rPr>
                <w:rFonts w:asciiTheme="minorEastAsia" w:eastAsiaTheme="minorEastAsia" w:hAnsiTheme="minorEastAsia" w:cs="ＭＳ 明朝"/>
                <w:color w:val="auto"/>
                <w:sz w:val="20"/>
                <w:szCs w:val="20"/>
              </w:rPr>
            </w:pPr>
            <w:r w:rsidRPr="007C17B1">
              <w:rPr>
                <w:rFonts w:asciiTheme="minorEastAsia" w:eastAsiaTheme="minorEastAsia" w:hAnsiTheme="minorEastAsia" w:cs="ＭＳ 明朝" w:hint="eastAsia"/>
                <w:color w:val="auto"/>
                <w:sz w:val="20"/>
                <w:szCs w:val="20"/>
              </w:rPr>
              <w:t>・2014年度：チーム売上9億8,000万円（達成率103%）</w:t>
            </w:r>
          </w:p>
          <w:p w:rsidR="007C17B1" w:rsidRPr="007C17B1" w:rsidRDefault="007C17B1" w:rsidP="007C17B1">
            <w:pPr>
              <w:spacing w:line="240" w:lineRule="atLeast"/>
              <w:ind w:left="96" w:rightChars="51" w:right="112"/>
              <w:rPr>
                <w:rFonts w:asciiTheme="minorEastAsia" w:eastAsiaTheme="minorEastAsia" w:hAnsiTheme="minorEastAsia" w:cs="ＭＳ 明朝"/>
                <w:color w:val="auto"/>
                <w:sz w:val="20"/>
                <w:szCs w:val="20"/>
              </w:rPr>
            </w:pPr>
            <w:r w:rsidRPr="007C17B1">
              <w:rPr>
                <w:rFonts w:asciiTheme="minorEastAsia" w:eastAsiaTheme="minorEastAsia" w:hAnsiTheme="minorEastAsia" w:cs="ＭＳ 明朝" w:hint="eastAsia"/>
                <w:color w:val="auto"/>
                <w:sz w:val="20"/>
                <w:szCs w:val="20"/>
              </w:rPr>
              <w:t>・2014年度：投資分野製品CADCAM販売実績1,600万円（材料営業30名中1位）</w:t>
            </w:r>
          </w:p>
          <w:p w:rsidR="007C17B1" w:rsidRDefault="007C17B1" w:rsidP="007C17B1">
            <w:pPr>
              <w:spacing w:line="240" w:lineRule="atLeast"/>
              <w:ind w:left="96" w:rightChars="51" w:right="112"/>
              <w:rPr>
                <w:rFonts w:asciiTheme="minorEastAsia" w:eastAsiaTheme="minorEastAsia" w:hAnsiTheme="minorEastAsia" w:cs="ＭＳ 明朝"/>
                <w:color w:val="auto"/>
                <w:sz w:val="20"/>
                <w:szCs w:val="20"/>
              </w:rPr>
            </w:pPr>
            <w:r w:rsidRPr="007C17B1">
              <w:rPr>
                <w:rFonts w:asciiTheme="minorEastAsia" w:eastAsiaTheme="minorEastAsia" w:hAnsiTheme="minorEastAsia" w:cs="ＭＳ 明朝" w:hint="eastAsia"/>
                <w:color w:val="auto"/>
                <w:sz w:val="20"/>
                <w:szCs w:val="20"/>
              </w:rPr>
              <w:t>※CADCAM新規採用3件（CAD1台、CAM3台）</w:t>
            </w:r>
          </w:p>
          <w:p w:rsidR="007C17B1" w:rsidRPr="007C17B1" w:rsidRDefault="007C17B1" w:rsidP="007C17B1">
            <w:pPr>
              <w:spacing w:line="240" w:lineRule="atLeast"/>
              <w:ind w:left="96" w:rightChars="51" w:right="112"/>
              <w:rPr>
                <w:rFonts w:asciiTheme="minorEastAsia" w:eastAsiaTheme="minorEastAsia" w:hAnsiTheme="minorEastAsia" w:cs="ＭＳ 明朝"/>
                <w:color w:val="auto"/>
                <w:sz w:val="20"/>
                <w:szCs w:val="20"/>
              </w:rPr>
            </w:pPr>
            <w:r w:rsidRPr="007C17B1">
              <w:rPr>
                <w:rFonts w:asciiTheme="minorEastAsia" w:eastAsiaTheme="minorEastAsia" w:hAnsiTheme="minorEastAsia" w:cs="ＭＳ 明朝" w:hint="eastAsia"/>
                <w:color w:val="auto"/>
                <w:sz w:val="20"/>
                <w:szCs w:val="20"/>
              </w:rPr>
              <w:t>・2015年度：チーム売上予算10億5,000万円達成見込み</w:t>
            </w:r>
          </w:p>
          <w:p w:rsidR="007C17B1" w:rsidRPr="007C17B1" w:rsidRDefault="007C17B1" w:rsidP="007C17B1">
            <w:pPr>
              <w:spacing w:line="240" w:lineRule="atLeast"/>
              <w:ind w:left="96" w:rightChars="51" w:right="112"/>
              <w:rPr>
                <w:rFonts w:asciiTheme="minorEastAsia" w:eastAsiaTheme="minorEastAsia" w:hAnsiTheme="minorEastAsia" w:cs="ＭＳ 明朝"/>
                <w:color w:val="auto"/>
                <w:sz w:val="20"/>
                <w:szCs w:val="20"/>
              </w:rPr>
            </w:pPr>
            <w:r w:rsidRPr="007C17B1">
              <w:rPr>
                <w:rFonts w:asciiTheme="minorEastAsia" w:eastAsiaTheme="minorEastAsia" w:hAnsiTheme="minorEastAsia" w:cs="ＭＳ 明朝" w:hint="eastAsia"/>
                <w:color w:val="auto"/>
                <w:sz w:val="20"/>
                <w:szCs w:val="20"/>
              </w:rPr>
              <w:t>・2015年度上半期：投資分野製品Micro Scope販売実績3台 約1,400万円（材料営業30名中3位）</w:t>
            </w:r>
          </w:p>
          <w:p w:rsidR="007C17B1" w:rsidRPr="007C17B1" w:rsidRDefault="007C17B1" w:rsidP="007C17B1">
            <w:pPr>
              <w:spacing w:line="240" w:lineRule="atLeast"/>
              <w:ind w:left="96" w:rightChars="51" w:right="112"/>
              <w:rPr>
                <w:rFonts w:asciiTheme="minorEastAsia" w:eastAsiaTheme="minorEastAsia" w:hAnsiTheme="minorEastAsia" w:cs="ＭＳ 明朝"/>
                <w:color w:val="auto"/>
                <w:sz w:val="20"/>
                <w:szCs w:val="20"/>
              </w:rPr>
            </w:pPr>
            <w:r w:rsidRPr="007C17B1">
              <w:rPr>
                <w:rFonts w:asciiTheme="minorEastAsia" w:eastAsiaTheme="minorEastAsia" w:hAnsiTheme="minorEastAsia" w:cs="ＭＳ 明朝" w:hint="eastAsia"/>
                <w:color w:val="auto"/>
                <w:sz w:val="20"/>
                <w:szCs w:val="20"/>
              </w:rPr>
              <w:t xml:space="preserve">　※2015年度通期で7台販売見込み（材料営業30名中2～3位着地予測）</w:t>
            </w:r>
          </w:p>
          <w:p w:rsidR="001264D7" w:rsidRPr="00D06B05" w:rsidRDefault="001264D7" w:rsidP="007C17B1">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132699" w:rsidRDefault="007C17B1" w:rsidP="007C17B1">
            <w:pPr>
              <w:spacing w:line="240" w:lineRule="atLeast"/>
              <w:ind w:left="96" w:rightChars="51" w:right="112"/>
              <w:rPr>
                <w:rFonts w:asciiTheme="minorEastAsia" w:eastAsiaTheme="minorEastAsia" w:hAnsiTheme="minorEastAsia" w:cs="ＭＳ Ｐゴシック"/>
                <w:sz w:val="20"/>
                <w:szCs w:val="20"/>
              </w:rPr>
            </w:pPr>
            <w:r w:rsidRPr="007C17B1">
              <w:rPr>
                <w:rFonts w:asciiTheme="minorEastAsia" w:eastAsiaTheme="minorEastAsia" w:hAnsiTheme="minorEastAsia" w:cs="ＭＳ Ｐゴシック" w:hint="eastAsia"/>
                <w:sz w:val="20"/>
                <w:szCs w:val="20"/>
              </w:rPr>
              <w:t>・材料製品に関しては現場の現状を特約店営業マンから情報を聞き出し、それを元に市場情報を</w:t>
            </w:r>
          </w:p>
          <w:p w:rsidR="00132699" w:rsidRDefault="007C17B1" w:rsidP="007C17B1">
            <w:pPr>
              <w:spacing w:line="240" w:lineRule="atLeast"/>
              <w:ind w:left="96" w:rightChars="51" w:right="112"/>
              <w:rPr>
                <w:rFonts w:asciiTheme="minorEastAsia" w:eastAsiaTheme="minorEastAsia" w:hAnsiTheme="minorEastAsia" w:cs="ＭＳ Ｐゴシック"/>
                <w:sz w:val="20"/>
                <w:szCs w:val="20"/>
              </w:rPr>
            </w:pPr>
            <w:r w:rsidRPr="007C17B1">
              <w:rPr>
                <w:rFonts w:asciiTheme="minorEastAsia" w:eastAsiaTheme="minorEastAsia" w:hAnsiTheme="minorEastAsia" w:cs="ＭＳ Ｐゴシック" w:hint="eastAsia"/>
                <w:sz w:val="20"/>
                <w:szCs w:val="20"/>
              </w:rPr>
              <w:t>収集。他社製品切り替えの攻め所を明確化させ、企画を行うことで他社製品から自社製品への切り</w:t>
            </w:r>
          </w:p>
          <w:p w:rsidR="00132699" w:rsidRDefault="007C17B1" w:rsidP="007C17B1">
            <w:pPr>
              <w:spacing w:line="240" w:lineRule="atLeast"/>
              <w:ind w:left="96" w:rightChars="51" w:right="112"/>
              <w:rPr>
                <w:rFonts w:asciiTheme="minorEastAsia" w:eastAsiaTheme="minorEastAsia" w:hAnsiTheme="minorEastAsia" w:cs="ＭＳ Ｐゴシック"/>
                <w:sz w:val="20"/>
                <w:szCs w:val="20"/>
              </w:rPr>
            </w:pPr>
            <w:r w:rsidRPr="007C17B1">
              <w:rPr>
                <w:rFonts w:asciiTheme="minorEastAsia" w:eastAsiaTheme="minorEastAsia" w:hAnsiTheme="minorEastAsia" w:cs="ＭＳ Ｐゴシック" w:hint="eastAsia"/>
                <w:sz w:val="20"/>
                <w:szCs w:val="20"/>
              </w:rPr>
              <w:t>替えに成功。また、ディーラー営業マンと同行訪問を行い、販売トークの共有やエンドユーザーへの</w:t>
            </w:r>
          </w:p>
          <w:p w:rsidR="00132699" w:rsidRDefault="007C17B1" w:rsidP="007C17B1">
            <w:pPr>
              <w:spacing w:line="240" w:lineRule="atLeast"/>
              <w:ind w:left="96" w:rightChars="51" w:right="112"/>
              <w:rPr>
                <w:rFonts w:asciiTheme="minorEastAsia" w:eastAsiaTheme="minorEastAsia" w:hAnsiTheme="minorEastAsia" w:cs="ＭＳ Ｐゴシック"/>
                <w:sz w:val="20"/>
                <w:szCs w:val="20"/>
              </w:rPr>
            </w:pPr>
            <w:r w:rsidRPr="007C17B1">
              <w:rPr>
                <w:rFonts w:asciiTheme="minorEastAsia" w:eastAsiaTheme="minorEastAsia" w:hAnsiTheme="minorEastAsia" w:cs="ＭＳ Ｐゴシック" w:hint="eastAsia"/>
                <w:sz w:val="20"/>
                <w:szCs w:val="20"/>
              </w:rPr>
              <w:t>製品紹介を積極的に行い、ディーラー営業マンと協働して新規獲得活動を行うことで、シェアアップ</w:t>
            </w:r>
          </w:p>
          <w:p w:rsidR="007C17B1" w:rsidRPr="007C17B1" w:rsidRDefault="007C17B1" w:rsidP="007C17B1">
            <w:pPr>
              <w:spacing w:line="240" w:lineRule="atLeast"/>
              <w:ind w:left="96" w:rightChars="51" w:right="112"/>
              <w:rPr>
                <w:rFonts w:asciiTheme="minorEastAsia" w:eastAsiaTheme="minorEastAsia" w:hAnsiTheme="minorEastAsia" w:cs="ＭＳ Ｐゴシック"/>
                <w:sz w:val="20"/>
                <w:szCs w:val="20"/>
              </w:rPr>
            </w:pPr>
            <w:r w:rsidRPr="007C17B1">
              <w:rPr>
                <w:rFonts w:asciiTheme="minorEastAsia" w:eastAsiaTheme="minorEastAsia" w:hAnsiTheme="minorEastAsia" w:cs="ＭＳ Ｐゴシック" w:hint="eastAsia"/>
                <w:sz w:val="20"/>
                <w:szCs w:val="20"/>
              </w:rPr>
              <w:t>及び売上アップに繋げることができた。</w:t>
            </w:r>
          </w:p>
          <w:p w:rsidR="007C17B1" w:rsidRPr="00132699" w:rsidRDefault="007C17B1" w:rsidP="007C17B1">
            <w:pPr>
              <w:spacing w:line="240" w:lineRule="atLeast"/>
              <w:ind w:left="96" w:rightChars="51" w:right="112"/>
              <w:rPr>
                <w:rFonts w:asciiTheme="minorEastAsia" w:eastAsiaTheme="minorEastAsia" w:hAnsiTheme="minorEastAsia" w:cs="ＭＳ Ｐゴシック"/>
                <w:sz w:val="20"/>
                <w:szCs w:val="20"/>
              </w:rPr>
            </w:pPr>
          </w:p>
          <w:p w:rsidR="007C17B1" w:rsidRPr="007C17B1" w:rsidRDefault="007C17B1" w:rsidP="007C17B1">
            <w:pPr>
              <w:spacing w:line="240" w:lineRule="atLeast"/>
              <w:ind w:left="96" w:rightChars="51" w:right="112"/>
              <w:rPr>
                <w:rFonts w:asciiTheme="minorEastAsia" w:eastAsiaTheme="minorEastAsia" w:hAnsiTheme="minorEastAsia" w:cs="ＭＳ Ｐゴシック"/>
                <w:sz w:val="20"/>
                <w:szCs w:val="20"/>
              </w:rPr>
            </w:pPr>
            <w:r w:rsidRPr="007C17B1">
              <w:rPr>
                <w:rFonts w:asciiTheme="minorEastAsia" w:eastAsiaTheme="minorEastAsia" w:hAnsiTheme="minorEastAsia" w:cs="ＭＳ Ｐゴシック" w:hint="eastAsia"/>
                <w:sz w:val="20"/>
                <w:szCs w:val="20"/>
              </w:rPr>
              <w:t>・器械の見込み発掘のためにディーラー様主催で器械のセミナーや体験会を企画。ユーザーに対して</w:t>
            </w:r>
          </w:p>
          <w:p w:rsidR="007C17B1" w:rsidRPr="007C17B1" w:rsidRDefault="007C17B1" w:rsidP="007C17B1">
            <w:pPr>
              <w:spacing w:line="240" w:lineRule="atLeast"/>
              <w:ind w:left="96" w:rightChars="51" w:right="112"/>
              <w:rPr>
                <w:rFonts w:asciiTheme="minorEastAsia" w:eastAsiaTheme="minorEastAsia" w:hAnsiTheme="minorEastAsia" w:cs="ＭＳ Ｐゴシック"/>
                <w:sz w:val="20"/>
                <w:szCs w:val="20"/>
              </w:rPr>
            </w:pPr>
            <w:r w:rsidRPr="007C17B1">
              <w:rPr>
                <w:rFonts w:asciiTheme="minorEastAsia" w:eastAsiaTheme="minorEastAsia" w:hAnsiTheme="minorEastAsia" w:cs="ＭＳ Ｐゴシック" w:hint="eastAsia"/>
                <w:sz w:val="20"/>
                <w:szCs w:val="20"/>
              </w:rPr>
              <w:t>器械の必要性や生産性を理解して頂くことで購買意欲を喚起。そこで見込みに上がったユーザーに</w:t>
            </w:r>
          </w:p>
          <w:p w:rsidR="007C17B1" w:rsidRPr="007C17B1" w:rsidRDefault="007C17B1" w:rsidP="007C17B1">
            <w:pPr>
              <w:spacing w:line="240" w:lineRule="atLeast"/>
              <w:ind w:left="96" w:rightChars="51" w:right="112"/>
              <w:rPr>
                <w:rFonts w:asciiTheme="minorEastAsia" w:eastAsiaTheme="minorEastAsia" w:hAnsiTheme="minorEastAsia" w:cs="ＭＳ Ｐゴシック"/>
                <w:sz w:val="20"/>
                <w:szCs w:val="20"/>
              </w:rPr>
            </w:pPr>
            <w:r w:rsidRPr="007C17B1">
              <w:rPr>
                <w:rFonts w:asciiTheme="minorEastAsia" w:eastAsiaTheme="minorEastAsia" w:hAnsiTheme="minorEastAsia" w:cs="ＭＳ Ｐゴシック" w:hint="eastAsia"/>
                <w:sz w:val="20"/>
                <w:szCs w:val="20"/>
              </w:rPr>
              <w:t>対し、ディーラー営業マンと同行訪問等フォローを密に実施し、大型案件の成約を獲得。結果的に</w:t>
            </w:r>
          </w:p>
          <w:p w:rsidR="007C17B1" w:rsidRPr="007C17B1" w:rsidRDefault="007C17B1" w:rsidP="007C17B1">
            <w:pPr>
              <w:spacing w:line="240" w:lineRule="atLeast"/>
              <w:ind w:left="96" w:rightChars="51" w:right="112"/>
              <w:rPr>
                <w:rFonts w:asciiTheme="minorEastAsia" w:eastAsiaTheme="minorEastAsia" w:hAnsiTheme="minorEastAsia" w:cs="ＭＳ Ｐゴシック"/>
                <w:sz w:val="20"/>
                <w:szCs w:val="20"/>
              </w:rPr>
            </w:pPr>
            <w:r w:rsidRPr="007C17B1">
              <w:rPr>
                <w:rFonts w:asciiTheme="minorEastAsia" w:eastAsiaTheme="minorEastAsia" w:hAnsiTheme="minorEastAsia" w:cs="ＭＳ Ｐゴシック" w:hint="eastAsia"/>
                <w:sz w:val="20"/>
                <w:szCs w:val="20"/>
              </w:rPr>
              <w:t>1,600万円の売上に貢献。また、その活動により大規模のユーザーとの関係も持つことができ上顧客</w:t>
            </w:r>
          </w:p>
          <w:p w:rsidR="001264D7" w:rsidRPr="00BD2DEC" w:rsidRDefault="007C17B1" w:rsidP="007C17B1">
            <w:pPr>
              <w:spacing w:line="240" w:lineRule="atLeast"/>
              <w:ind w:left="96" w:rightChars="51" w:right="112"/>
              <w:rPr>
                <w:rFonts w:asciiTheme="minorEastAsia" w:eastAsiaTheme="minorEastAsia" w:hAnsiTheme="minorEastAsia" w:cs="ＭＳ Ｐゴシック"/>
                <w:sz w:val="20"/>
                <w:szCs w:val="20"/>
              </w:rPr>
            </w:pPr>
            <w:r w:rsidRPr="007C17B1">
              <w:rPr>
                <w:rFonts w:asciiTheme="minorEastAsia" w:eastAsiaTheme="minorEastAsia" w:hAnsiTheme="minorEastAsia" w:cs="ＭＳ Ｐゴシック" w:hint="eastAsia"/>
                <w:sz w:val="20"/>
                <w:szCs w:val="20"/>
              </w:rPr>
              <w:t>の獲得とWIN-WINの関係構築に繋げることができた。</w:t>
            </w:r>
          </w:p>
        </w:tc>
      </w:tr>
    </w:tbl>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lastRenderedPageBreak/>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132699" w:rsidRDefault="00132699"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7C17B1" w:rsidRPr="007C17B1" w:rsidRDefault="00132699" w:rsidP="007C17B1">
      <w:pPr>
        <w:ind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007C17B1" w:rsidRPr="007C17B1">
        <w:rPr>
          <w:rFonts w:asciiTheme="minorEastAsia" w:eastAsiaTheme="minorEastAsia" w:hAnsiTheme="minorEastAsia" w:cs="ＭＳ Ｐゴシック" w:hint="eastAsia"/>
          <w:sz w:val="20"/>
          <w:szCs w:val="20"/>
        </w:rPr>
        <w:t>Word</w:t>
      </w:r>
      <w:r>
        <w:rPr>
          <w:rFonts w:asciiTheme="minorEastAsia" w:eastAsiaTheme="minorEastAsia" w:hAnsiTheme="minorEastAsia" w:cs="ＭＳ Ｐゴシック"/>
          <w:sz w:val="20"/>
          <w:szCs w:val="20"/>
        </w:rPr>
        <w:t xml:space="preserve"> </w:t>
      </w:r>
      <w:r w:rsidR="007C17B1" w:rsidRPr="007C17B1">
        <w:rPr>
          <w:rFonts w:asciiTheme="minorEastAsia" w:eastAsiaTheme="minorEastAsia" w:hAnsiTheme="minorEastAsia" w:cs="ＭＳ Ｐゴシック" w:hint="eastAsia"/>
          <w:sz w:val="20"/>
          <w:szCs w:val="20"/>
        </w:rPr>
        <w:t>…</w:t>
      </w:r>
      <w:r>
        <w:rPr>
          <w:rFonts w:asciiTheme="minorEastAsia" w:eastAsiaTheme="minorEastAsia" w:hAnsiTheme="minorEastAsia" w:cs="ＭＳ Ｐゴシック" w:hint="eastAsia"/>
          <w:sz w:val="20"/>
          <w:szCs w:val="20"/>
        </w:rPr>
        <w:t xml:space="preserve"> </w:t>
      </w:r>
      <w:r w:rsidR="007C17B1" w:rsidRPr="007C17B1">
        <w:rPr>
          <w:rFonts w:asciiTheme="minorEastAsia" w:eastAsiaTheme="minorEastAsia" w:hAnsiTheme="minorEastAsia" w:cs="ＭＳ Ｐゴシック" w:hint="eastAsia"/>
          <w:sz w:val="20"/>
          <w:szCs w:val="20"/>
        </w:rPr>
        <w:t>文書作成、提案資料作成時主に利用</w:t>
      </w:r>
    </w:p>
    <w:p w:rsidR="007C17B1" w:rsidRPr="007C17B1" w:rsidRDefault="00132699" w:rsidP="007C17B1">
      <w:pPr>
        <w:ind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007C17B1" w:rsidRPr="007C17B1">
        <w:rPr>
          <w:rFonts w:asciiTheme="minorEastAsia" w:eastAsiaTheme="minorEastAsia" w:hAnsiTheme="minorEastAsia" w:cs="ＭＳ Ｐゴシック" w:hint="eastAsia"/>
          <w:sz w:val="20"/>
          <w:szCs w:val="20"/>
        </w:rPr>
        <w:t>Excel</w:t>
      </w:r>
      <w:r>
        <w:rPr>
          <w:rFonts w:asciiTheme="minorEastAsia" w:eastAsiaTheme="minorEastAsia" w:hAnsiTheme="minorEastAsia" w:cs="ＭＳ Ｐゴシック"/>
          <w:sz w:val="20"/>
          <w:szCs w:val="20"/>
        </w:rPr>
        <w:t xml:space="preserve"> </w:t>
      </w:r>
      <w:r w:rsidR="007C17B1" w:rsidRPr="007C17B1">
        <w:rPr>
          <w:rFonts w:asciiTheme="minorEastAsia" w:eastAsiaTheme="minorEastAsia" w:hAnsiTheme="minorEastAsia" w:cs="ＭＳ Ｐゴシック" w:hint="eastAsia"/>
          <w:sz w:val="20"/>
          <w:szCs w:val="20"/>
        </w:rPr>
        <w:t>…</w:t>
      </w:r>
      <w:r>
        <w:rPr>
          <w:rFonts w:asciiTheme="minorEastAsia" w:eastAsiaTheme="minorEastAsia" w:hAnsiTheme="minorEastAsia" w:cs="ＭＳ Ｐゴシック" w:hint="eastAsia"/>
          <w:sz w:val="20"/>
          <w:szCs w:val="20"/>
        </w:rPr>
        <w:t xml:space="preserve"> </w:t>
      </w:r>
      <w:r w:rsidR="007C17B1" w:rsidRPr="007C17B1">
        <w:rPr>
          <w:rFonts w:asciiTheme="minorEastAsia" w:eastAsiaTheme="minorEastAsia" w:hAnsiTheme="minorEastAsia" w:cs="ＭＳ Ｐゴシック" w:hint="eastAsia"/>
          <w:sz w:val="20"/>
          <w:szCs w:val="20"/>
        </w:rPr>
        <w:t>グラフ作成、関数による表計算、分析</w:t>
      </w:r>
    </w:p>
    <w:p w:rsidR="007C17B1" w:rsidRPr="00D06B05" w:rsidRDefault="00132699" w:rsidP="007C17B1">
      <w:pPr>
        <w:ind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007C17B1" w:rsidRPr="007C17B1">
        <w:rPr>
          <w:rFonts w:asciiTheme="minorEastAsia" w:eastAsiaTheme="minorEastAsia" w:hAnsiTheme="minorEastAsia" w:cs="ＭＳ Ｐゴシック" w:hint="eastAsia"/>
          <w:sz w:val="20"/>
          <w:szCs w:val="20"/>
        </w:rPr>
        <w:t>PowerPoint</w:t>
      </w:r>
      <w:r>
        <w:rPr>
          <w:rFonts w:asciiTheme="minorEastAsia" w:eastAsiaTheme="minorEastAsia" w:hAnsiTheme="minorEastAsia" w:cs="ＭＳ Ｐゴシック"/>
          <w:sz w:val="20"/>
          <w:szCs w:val="20"/>
        </w:rPr>
        <w:t xml:space="preserve"> </w:t>
      </w:r>
      <w:r w:rsidR="007C17B1" w:rsidRPr="007C17B1">
        <w:rPr>
          <w:rFonts w:asciiTheme="minorEastAsia" w:eastAsiaTheme="minorEastAsia" w:hAnsiTheme="minorEastAsia" w:cs="ＭＳ Ｐゴシック" w:hint="eastAsia"/>
          <w:sz w:val="20"/>
          <w:szCs w:val="20"/>
        </w:rPr>
        <w:t>…</w:t>
      </w:r>
      <w:r>
        <w:rPr>
          <w:rFonts w:asciiTheme="minorEastAsia" w:eastAsiaTheme="minorEastAsia" w:hAnsiTheme="minorEastAsia" w:cs="ＭＳ Ｐゴシック" w:hint="eastAsia"/>
          <w:sz w:val="20"/>
          <w:szCs w:val="20"/>
        </w:rPr>
        <w:t xml:space="preserve"> </w:t>
      </w:r>
      <w:r w:rsidR="007C17B1" w:rsidRPr="007C17B1">
        <w:rPr>
          <w:rFonts w:asciiTheme="minorEastAsia" w:eastAsiaTheme="minorEastAsia" w:hAnsiTheme="minorEastAsia" w:cs="ＭＳ Ｐゴシック" w:hint="eastAsia"/>
          <w:sz w:val="20"/>
          <w:szCs w:val="20"/>
        </w:rPr>
        <w:t>発表資料作成、チラシ、顧客提案資料作成時主に利用</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132699" w:rsidRDefault="00C43BEE" w:rsidP="00C43BEE">
      <w:pPr>
        <w:rPr>
          <w:rFonts w:asciiTheme="minorEastAsia" w:eastAsiaTheme="minorEastAsia" w:hAnsiTheme="minorEastAsia" w:cs="ＭＳ Ｐゴシック"/>
          <w:b/>
          <w:sz w:val="20"/>
          <w:szCs w:val="20"/>
          <w:u w:val="single"/>
        </w:rPr>
      </w:pPr>
      <w:r w:rsidRPr="00132699">
        <w:rPr>
          <w:rFonts w:asciiTheme="minorEastAsia" w:eastAsiaTheme="minorEastAsia" w:hAnsiTheme="minorEastAsia" w:cs="ＭＳ Ｐゴシック"/>
          <w:b/>
          <w:sz w:val="20"/>
          <w:szCs w:val="20"/>
          <w:u w:val="single"/>
        </w:rPr>
        <w:t>【１】</w:t>
      </w:r>
      <w:r w:rsidR="007C17B1" w:rsidRPr="00132699">
        <w:rPr>
          <w:rFonts w:asciiTheme="minorEastAsia" w:eastAsiaTheme="minorEastAsia" w:hAnsiTheme="minorEastAsia" w:cs="ＭＳ Ｐゴシック" w:hint="eastAsia"/>
          <w:b/>
          <w:sz w:val="20"/>
          <w:szCs w:val="20"/>
          <w:u w:val="single"/>
        </w:rPr>
        <w:t>WIN-WINの関係を常に意識した提案型営業活動</w:t>
      </w:r>
    </w:p>
    <w:p w:rsidR="007C17B1" w:rsidRDefault="007C17B1" w:rsidP="00C43BEE">
      <w:pPr>
        <w:rPr>
          <w:rFonts w:asciiTheme="minorEastAsia" w:eastAsiaTheme="minorEastAsia" w:hAnsiTheme="minorEastAsia" w:cs="ＭＳ Ｐゴシック"/>
          <w:sz w:val="20"/>
          <w:szCs w:val="20"/>
        </w:rPr>
      </w:pPr>
      <w:r w:rsidRPr="007C17B1">
        <w:rPr>
          <w:rFonts w:asciiTheme="minorEastAsia" w:eastAsiaTheme="minorEastAsia" w:hAnsiTheme="minorEastAsia" w:cs="ＭＳ Ｐゴシック" w:hint="eastAsia"/>
          <w:sz w:val="20"/>
          <w:szCs w:val="20"/>
        </w:rPr>
        <w:t>「顧客あっての会社」という顧客第一主義の考えを貫き、WIN-WINの関係構築を図ることを優先にこれまで営業活動をしてまいりました。常に相手の立場に立って物事を考え、密なコミュニケーションを図りながら顧客の課題を明確化させ、それに対しての解決策の提案を行うという、営業の基本姿勢を徹底することは</w:t>
      </w:r>
      <w:r w:rsidR="00132699">
        <w:rPr>
          <w:rFonts w:asciiTheme="minorEastAsia" w:eastAsiaTheme="minorEastAsia" w:hAnsiTheme="minorEastAsia" w:cs="ＭＳ Ｐゴシック" w:hint="eastAsia"/>
          <w:sz w:val="20"/>
          <w:szCs w:val="20"/>
        </w:rPr>
        <w:t>勿論</w:t>
      </w:r>
      <w:r w:rsidRPr="007C17B1">
        <w:rPr>
          <w:rFonts w:asciiTheme="minorEastAsia" w:eastAsiaTheme="minorEastAsia" w:hAnsiTheme="minorEastAsia" w:cs="ＭＳ Ｐゴシック" w:hint="eastAsia"/>
          <w:sz w:val="20"/>
          <w:szCs w:val="20"/>
        </w:rPr>
        <w:t>のこと、顧客が設備投資を検討している際には他社比較や導入メリットの試算、資金繰り等のシュミレーションを提示する等、相手にとって有益になるような生きた情報の提供を心がけました。こうした活動により新規顧客の獲得、信頼獲得に繋がるということを学びました。</w:t>
      </w:r>
    </w:p>
    <w:p w:rsidR="00132699" w:rsidRDefault="00132699" w:rsidP="00C43BEE">
      <w:pPr>
        <w:rPr>
          <w:rFonts w:asciiTheme="minorEastAsia" w:eastAsiaTheme="minorEastAsia" w:hAnsiTheme="minorEastAsia" w:cs="ＭＳ Ｐゴシック"/>
          <w:b/>
          <w:sz w:val="20"/>
          <w:szCs w:val="20"/>
          <w:u w:val="single"/>
        </w:rPr>
      </w:pPr>
    </w:p>
    <w:p w:rsidR="00C43BEE" w:rsidRPr="00132699" w:rsidRDefault="00C43BEE" w:rsidP="00C43BEE">
      <w:pPr>
        <w:rPr>
          <w:rFonts w:asciiTheme="minorEastAsia" w:eastAsiaTheme="minorEastAsia" w:hAnsiTheme="minorEastAsia" w:cs="ＭＳ Ｐゴシック"/>
          <w:b/>
          <w:sz w:val="20"/>
          <w:szCs w:val="20"/>
          <w:u w:val="single"/>
        </w:rPr>
      </w:pPr>
      <w:r w:rsidRPr="00132699">
        <w:rPr>
          <w:rFonts w:asciiTheme="minorEastAsia" w:eastAsiaTheme="minorEastAsia" w:hAnsiTheme="minorEastAsia" w:cs="ＭＳ Ｐゴシック"/>
          <w:b/>
          <w:sz w:val="20"/>
          <w:szCs w:val="20"/>
          <w:u w:val="single"/>
        </w:rPr>
        <w:t>【２】</w:t>
      </w:r>
      <w:r w:rsidR="007C17B1" w:rsidRPr="00132699">
        <w:rPr>
          <w:rFonts w:asciiTheme="minorEastAsia" w:eastAsiaTheme="minorEastAsia" w:hAnsiTheme="minorEastAsia" w:cs="ＭＳ Ｐゴシック" w:hint="eastAsia"/>
          <w:b/>
          <w:sz w:val="20"/>
          <w:szCs w:val="20"/>
          <w:u w:val="single"/>
        </w:rPr>
        <w:t>個人改善活動の実践と展開</w:t>
      </w:r>
    </w:p>
    <w:p w:rsidR="007C17B1" w:rsidRPr="007C17B1" w:rsidRDefault="007C17B1" w:rsidP="007C17B1">
      <w:pPr>
        <w:rPr>
          <w:rFonts w:asciiTheme="minorEastAsia" w:eastAsiaTheme="minorEastAsia" w:hAnsiTheme="minorEastAsia" w:cs="ＭＳ Ｐゴシック"/>
          <w:sz w:val="20"/>
          <w:szCs w:val="20"/>
        </w:rPr>
      </w:pPr>
      <w:r w:rsidRPr="007C17B1">
        <w:rPr>
          <w:rFonts w:asciiTheme="minorEastAsia" w:eastAsiaTheme="minorEastAsia" w:hAnsiTheme="minorEastAsia" w:cs="ＭＳ Ｐゴシック" w:hint="eastAsia"/>
          <w:sz w:val="20"/>
          <w:szCs w:val="20"/>
        </w:rPr>
        <w:t>自分自身を成長させるために、自分自身ができている点と至らない点を洗い出し、それに対して改善施策を立案、実施。このような活動により、自身の能力を高められることを学びました。また、この活動を社員全員が行えば会社にとっても非常にプラスに繋がると学んだため、これからも個人改善活動を継続していくことはもちろんのこと、周囲にもこの活動を広めることで会社全体に良い影響を与えていきたいと考えております。</w:t>
      </w:r>
    </w:p>
    <w:p w:rsidR="007C17B1" w:rsidRPr="007C17B1" w:rsidRDefault="007C17B1" w:rsidP="007C17B1">
      <w:pPr>
        <w:rPr>
          <w:rFonts w:asciiTheme="minorEastAsia" w:eastAsiaTheme="minorEastAsia" w:hAnsiTheme="minorEastAsia" w:cs="ＭＳ Ｐゴシック"/>
          <w:sz w:val="20"/>
          <w:szCs w:val="20"/>
        </w:rPr>
      </w:pPr>
      <w:r w:rsidRPr="007C17B1">
        <w:rPr>
          <w:rFonts w:asciiTheme="minorEastAsia" w:eastAsiaTheme="minorEastAsia" w:hAnsiTheme="minorEastAsia" w:cs="ＭＳ Ｐゴシック" w:hint="eastAsia"/>
          <w:sz w:val="20"/>
          <w:szCs w:val="20"/>
        </w:rPr>
        <w:t xml:space="preserve">　（実施例）</w:t>
      </w:r>
    </w:p>
    <w:p w:rsidR="007C17B1" w:rsidRPr="007C17B1" w:rsidRDefault="007C17B1" w:rsidP="007C17B1">
      <w:pPr>
        <w:rPr>
          <w:rFonts w:asciiTheme="minorEastAsia" w:eastAsiaTheme="minorEastAsia" w:hAnsiTheme="minorEastAsia" w:cs="ＭＳ Ｐゴシック"/>
          <w:sz w:val="20"/>
          <w:szCs w:val="20"/>
        </w:rPr>
      </w:pPr>
      <w:r w:rsidRPr="007C17B1">
        <w:rPr>
          <w:rFonts w:asciiTheme="minorEastAsia" w:eastAsiaTheme="minorEastAsia" w:hAnsiTheme="minorEastAsia" w:cs="ＭＳ Ｐゴシック" w:hint="eastAsia"/>
          <w:sz w:val="20"/>
          <w:szCs w:val="20"/>
        </w:rPr>
        <w:t>・地球環境に貢献するため今までよりも車の運転燃費を気にするようにした。</w:t>
      </w:r>
    </w:p>
    <w:p w:rsidR="007C17B1" w:rsidRPr="007C17B1" w:rsidRDefault="007C17B1" w:rsidP="007C17B1">
      <w:pPr>
        <w:rPr>
          <w:rFonts w:asciiTheme="minorEastAsia" w:eastAsiaTheme="minorEastAsia" w:hAnsiTheme="minorEastAsia" w:cs="ＭＳ Ｐゴシック"/>
          <w:sz w:val="20"/>
          <w:szCs w:val="20"/>
        </w:rPr>
      </w:pPr>
      <w:r w:rsidRPr="007C17B1">
        <w:rPr>
          <w:rFonts w:asciiTheme="minorEastAsia" w:eastAsiaTheme="minorEastAsia" w:hAnsiTheme="minorEastAsia" w:cs="ＭＳ Ｐゴシック" w:hint="eastAsia"/>
          <w:sz w:val="20"/>
          <w:szCs w:val="20"/>
        </w:rPr>
        <w:t>・提案シュミレーションのテンプレートを作成したため周りに展開した。</w:t>
      </w:r>
    </w:p>
    <w:p w:rsidR="007C17B1" w:rsidRDefault="007C17B1" w:rsidP="007C17B1">
      <w:pPr>
        <w:rPr>
          <w:rFonts w:asciiTheme="minorEastAsia" w:eastAsiaTheme="minorEastAsia" w:hAnsiTheme="minorEastAsia" w:cs="ＭＳ Ｐゴシック"/>
          <w:sz w:val="20"/>
          <w:szCs w:val="20"/>
        </w:rPr>
      </w:pPr>
      <w:r w:rsidRPr="007C17B1">
        <w:rPr>
          <w:rFonts w:asciiTheme="minorEastAsia" w:eastAsiaTheme="minorEastAsia" w:hAnsiTheme="minorEastAsia" w:cs="ＭＳ Ｐゴシック" w:hint="eastAsia"/>
          <w:sz w:val="20"/>
          <w:szCs w:val="20"/>
        </w:rPr>
        <w:t>・社内の5S徹底を推奨するため、毎日デスクの写真を撮影。デスクが綺麗な方は大堀賞として朝礼時に発表。等</w:t>
      </w:r>
    </w:p>
    <w:p w:rsidR="007C17B1" w:rsidRDefault="007C17B1" w:rsidP="007C17B1">
      <w:pPr>
        <w:wordWrap w:val="0"/>
        <w:rPr>
          <w:rFonts w:asciiTheme="minorEastAsia" w:eastAsiaTheme="minorEastAsia" w:hAnsiTheme="minorEastAsia" w:cs="ＭＳ Ｐゴシック"/>
          <w:sz w:val="20"/>
          <w:szCs w:val="20"/>
        </w:rPr>
      </w:pPr>
    </w:p>
    <w:p w:rsidR="005A7B88" w:rsidRPr="00D06B05" w:rsidRDefault="00C43BEE" w:rsidP="007C17B1">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5DF" w:rsidRDefault="00D825DF" w:rsidP="00DE0BB9">
      <w:r>
        <w:separator/>
      </w:r>
    </w:p>
  </w:endnote>
  <w:endnote w:type="continuationSeparator" w:id="0">
    <w:p w:rsidR="00D825DF" w:rsidRDefault="00D825DF"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5DF" w:rsidRDefault="00D825DF" w:rsidP="00DE0BB9">
      <w:r>
        <w:separator/>
      </w:r>
    </w:p>
  </w:footnote>
  <w:footnote w:type="continuationSeparator" w:id="0">
    <w:p w:rsidR="00D825DF" w:rsidRDefault="00D825DF"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32699"/>
    <w:rsid w:val="00141170"/>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0F78"/>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43249"/>
    <w:rsid w:val="00660383"/>
    <w:rsid w:val="006649CF"/>
    <w:rsid w:val="00672D50"/>
    <w:rsid w:val="00681225"/>
    <w:rsid w:val="00684721"/>
    <w:rsid w:val="006907B1"/>
    <w:rsid w:val="006A105A"/>
    <w:rsid w:val="006A735A"/>
    <w:rsid w:val="006B472B"/>
    <w:rsid w:val="006C4571"/>
    <w:rsid w:val="006D4B4D"/>
    <w:rsid w:val="006F2719"/>
    <w:rsid w:val="0070090C"/>
    <w:rsid w:val="00720C66"/>
    <w:rsid w:val="00722001"/>
    <w:rsid w:val="007456BF"/>
    <w:rsid w:val="00753C42"/>
    <w:rsid w:val="00754192"/>
    <w:rsid w:val="00764903"/>
    <w:rsid w:val="00766012"/>
    <w:rsid w:val="00766E9B"/>
    <w:rsid w:val="007710DD"/>
    <w:rsid w:val="00780632"/>
    <w:rsid w:val="007C093F"/>
    <w:rsid w:val="007C17B1"/>
    <w:rsid w:val="007D7D79"/>
    <w:rsid w:val="007E5E68"/>
    <w:rsid w:val="007E77F4"/>
    <w:rsid w:val="00802E93"/>
    <w:rsid w:val="008249EE"/>
    <w:rsid w:val="0083027B"/>
    <w:rsid w:val="00844FA6"/>
    <w:rsid w:val="00864972"/>
    <w:rsid w:val="0087091F"/>
    <w:rsid w:val="00871E65"/>
    <w:rsid w:val="008755F9"/>
    <w:rsid w:val="008876EE"/>
    <w:rsid w:val="00895D30"/>
    <w:rsid w:val="008A05F3"/>
    <w:rsid w:val="008A4F21"/>
    <w:rsid w:val="008F1852"/>
    <w:rsid w:val="00900E32"/>
    <w:rsid w:val="009105F0"/>
    <w:rsid w:val="00952263"/>
    <w:rsid w:val="009852F6"/>
    <w:rsid w:val="009A1D7A"/>
    <w:rsid w:val="009C1FA1"/>
    <w:rsid w:val="009D0517"/>
    <w:rsid w:val="009E036A"/>
    <w:rsid w:val="00A1232C"/>
    <w:rsid w:val="00A2244B"/>
    <w:rsid w:val="00A34DB3"/>
    <w:rsid w:val="00A42FC0"/>
    <w:rsid w:val="00A46185"/>
    <w:rsid w:val="00A656EF"/>
    <w:rsid w:val="00A73B7C"/>
    <w:rsid w:val="00A8235B"/>
    <w:rsid w:val="00AB02EE"/>
    <w:rsid w:val="00AD5D50"/>
    <w:rsid w:val="00AE12A7"/>
    <w:rsid w:val="00AE3796"/>
    <w:rsid w:val="00AE6ECC"/>
    <w:rsid w:val="00AE71B0"/>
    <w:rsid w:val="00B55E02"/>
    <w:rsid w:val="00B92DF8"/>
    <w:rsid w:val="00BD2DEC"/>
    <w:rsid w:val="00BD6D1C"/>
    <w:rsid w:val="00BE3F6A"/>
    <w:rsid w:val="00BE6B68"/>
    <w:rsid w:val="00C06656"/>
    <w:rsid w:val="00C13FF3"/>
    <w:rsid w:val="00C247FD"/>
    <w:rsid w:val="00C336BB"/>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825DF"/>
    <w:rsid w:val="00D932CB"/>
    <w:rsid w:val="00DB3CAB"/>
    <w:rsid w:val="00DC1E84"/>
    <w:rsid w:val="00DE0BB9"/>
    <w:rsid w:val="00DE5968"/>
    <w:rsid w:val="00DE6001"/>
    <w:rsid w:val="00E012D6"/>
    <w:rsid w:val="00E07A24"/>
    <w:rsid w:val="00E10ABE"/>
    <w:rsid w:val="00E11531"/>
    <w:rsid w:val="00E22C31"/>
    <w:rsid w:val="00E407A6"/>
    <w:rsid w:val="00E472E8"/>
    <w:rsid w:val="00E92FDB"/>
    <w:rsid w:val="00E92FDF"/>
    <w:rsid w:val="00E939EB"/>
    <w:rsid w:val="00E97F38"/>
    <w:rsid w:val="00EB62D7"/>
    <w:rsid w:val="00ED2680"/>
    <w:rsid w:val="00ED7569"/>
    <w:rsid w:val="00EF0035"/>
    <w:rsid w:val="00EF2F10"/>
    <w:rsid w:val="00EF33C2"/>
    <w:rsid w:val="00EF56EF"/>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7</cp:revision>
  <dcterms:created xsi:type="dcterms:W3CDTF">2017-08-08T06:17:00Z</dcterms:created>
  <dcterms:modified xsi:type="dcterms:W3CDTF">2017-08-21T14:20:00Z</dcterms:modified>
</cp:coreProperties>
</file>