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235538" w:rsidRDefault="00C43BEE" w:rsidP="00C43BEE">
      <w:pPr>
        <w:spacing w:line="320" w:lineRule="atLeast"/>
        <w:jc w:val="center"/>
        <w:rPr>
          <w:rFonts w:ascii="ＭＳ 明朝" w:eastAsia="ＭＳ 明朝" w:hAnsi="ＭＳ 明朝" w:cs="Times New Roman"/>
          <w:sz w:val="28"/>
          <w:szCs w:val="28"/>
        </w:rPr>
      </w:pPr>
      <w:r w:rsidRPr="00235538">
        <w:rPr>
          <w:rFonts w:ascii="ＭＳ 明朝" w:eastAsia="ＭＳ 明朝" w:hAnsi="ＭＳ 明朝" w:cs="ＭＳ 明朝"/>
          <w:b/>
          <w:bCs/>
          <w:spacing w:val="49"/>
          <w:sz w:val="28"/>
          <w:szCs w:val="28"/>
          <w:fitText w:val="1800" w:id="470470144"/>
        </w:rPr>
        <w:t>職務経歴</w:t>
      </w:r>
      <w:r w:rsidRPr="00235538">
        <w:rPr>
          <w:rFonts w:ascii="ＭＳ 明朝" w:eastAsia="ＭＳ 明朝" w:hAnsi="ＭＳ 明朝" w:cs="ＭＳ 明朝"/>
          <w:b/>
          <w:bCs/>
          <w:spacing w:val="1"/>
          <w:sz w:val="28"/>
          <w:szCs w:val="28"/>
          <w:fitText w:val="1800" w:id="470470144"/>
        </w:rPr>
        <w:t>書</w:t>
      </w:r>
    </w:p>
    <w:p w14:paraId="1412A79C" w14:textId="77777777" w:rsidR="00C43BEE" w:rsidRPr="00235538" w:rsidRDefault="00C57DE5" w:rsidP="00AE6ECC">
      <w:pPr>
        <w:wordWrap w:val="0"/>
        <w:spacing w:line="320" w:lineRule="atLeast"/>
        <w:jc w:val="right"/>
        <w:rPr>
          <w:rFonts w:ascii="ＭＳ 明朝" w:eastAsia="ＭＳ 明朝" w:hAnsi="ＭＳ 明朝" w:cs="Times New Roman"/>
          <w:sz w:val="20"/>
          <w:szCs w:val="20"/>
        </w:rPr>
      </w:pPr>
      <w:r w:rsidRPr="00235538">
        <w:rPr>
          <w:rFonts w:ascii="ＭＳ 明朝" w:eastAsia="ＭＳ 明朝" w:hAnsi="ＭＳ 明朝" w:cs="ＭＳ 明朝" w:hint="eastAsia"/>
          <w:sz w:val="20"/>
          <w:szCs w:val="20"/>
        </w:rPr>
        <w:t>●</w:t>
      </w:r>
      <w:r w:rsidR="00C43BEE" w:rsidRPr="00235538">
        <w:rPr>
          <w:rFonts w:ascii="ＭＳ 明朝" w:eastAsia="ＭＳ 明朝" w:hAnsi="ＭＳ 明朝" w:cs="ＭＳ 明朝"/>
          <w:sz w:val="20"/>
          <w:szCs w:val="20"/>
        </w:rPr>
        <w:t>年</w:t>
      </w:r>
      <w:r w:rsidRPr="00235538">
        <w:rPr>
          <w:rFonts w:ascii="ＭＳ 明朝" w:eastAsia="ＭＳ 明朝" w:hAnsi="ＭＳ 明朝" w:cs="ＭＳ 明朝" w:hint="eastAsia"/>
          <w:sz w:val="20"/>
          <w:szCs w:val="20"/>
        </w:rPr>
        <w:t>●</w:t>
      </w:r>
      <w:r w:rsidR="00C43BEE" w:rsidRPr="00235538">
        <w:rPr>
          <w:rFonts w:ascii="ＭＳ 明朝" w:eastAsia="ＭＳ 明朝" w:hAnsi="ＭＳ 明朝" w:cs="ＭＳ 明朝"/>
          <w:sz w:val="20"/>
          <w:szCs w:val="20"/>
        </w:rPr>
        <w:t>月</w:t>
      </w:r>
      <w:r w:rsidRPr="00235538">
        <w:rPr>
          <w:rFonts w:ascii="ＭＳ 明朝" w:eastAsia="ＭＳ 明朝" w:hAnsi="ＭＳ 明朝" w:cs="ＭＳ 明朝" w:hint="eastAsia"/>
          <w:sz w:val="20"/>
          <w:szCs w:val="20"/>
        </w:rPr>
        <w:t>●</w:t>
      </w:r>
      <w:r w:rsidR="00C43BEE" w:rsidRPr="00235538">
        <w:rPr>
          <w:rFonts w:ascii="ＭＳ 明朝" w:eastAsia="ＭＳ 明朝" w:hAnsi="ＭＳ 明朝" w:cs="ＭＳ 明朝"/>
          <w:sz w:val="20"/>
          <w:szCs w:val="20"/>
        </w:rPr>
        <w:t>日 現在</w:t>
      </w:r>
    </w:p>
    <w:p w14:paraId="2AB4BD0D" w14:textId="77777777" w:rsidR="00C43BEE" w:rsidRPr="00235538" w:rsidRDefault="00C43BEE" w:rsidP="00C43BEE">
      <w:pPr>
        <w:wordWrap w:val="0"/>
        <w:spacing w:line="320" w:lineRule="atLeast"/>
        <w:jc w:val="right"/>
        <w:rPr>
          <w:rFonts w:ascii="ＭＳ 明朝" w:eastAsia="ＭＳ 明朝" w:hAnsi="ＭＳ 明朝" w:cs="Times New Roman"/>
          <w:sz w:val="20"/>
          <w:szCs w:val="20"/>
        </w:rPr>
      </w:pPr>
      <w:r w:rsidRPr="00235538">
        <w:rPr>
          <w:rFonts w:ascii="ＭＳ 明朝" w:eastAsia="ＭＳ 明朝" w:hAnsi="ＭＳ 明朝" w:cs="ＭＳ 明朝"/>
          <w:sz w:val="20"/>
          <w:szCs w:val="20"/>
          <w:u w:val="single"/>
        </w:rPr>
        <w:t xml:space="preserve">氏名　</w:t>
      </w:r>
      <w:r w:rsidR="00766012" w:rsidRPr="00235538">
        <w:rPr>
          <w:rFonts w:ascii="ＭＳ 明朝" w:eastAsia="ＭＳ 明朝" w:hAnsi="ＭＳ 明朝" w:cs="ＭＳ 明朝" w:hint="eastAsia"/>
          <w:sz w:val="20"/>
          <w:szCs w:val="20"/>
          <w:u w:val="single"/>
        </w:rPr>
        <w:t>いい求人　太郎</w:t>
      </w:r>
    </w:p>
    <w:p w14:paraId="72C56A18" w14:textId="77777777" w:rsidR="00C43BEE" w:rsidRPr="00235538" w:rsidRDefault="00C43BEE" w:rsidP="00C43BEE">
      <w:pPr>
        <w:spacing w:line="320" w:lineRule="atLeast"/>
        <w:rPr>
          <w:rFonts w:ascii="ＭＳ 明朝" w:eastAsia="ＭＳ 明朝" w:hAnsi="ＭＳ 明朝" w:cs="Times New Roman"/>
          <w:b/>
          <w:sz w:val="20"/>
          <w:szCs w:val="20"/>
        </w:rPr>
      </w:pPr>
      <w:r w:rsidRPr="00235538">
        <w:rPr>
          <w:rFonts w:ascii="ＭＳ 明朝" w:eastAsia="ＭＳ 明朝" w:hAnsi="ＭＳ 明朝" w:cs="ＭＳ 明朝"/>
          <w:b/>
          <w:sz w:val="20"/>
          <w:szCs w:val="20"/>
        </w:rPr>
        <w:t>［</w:t>
      </w:r>
      <w:r w:rsidRPr="00235538">
        <w:rPr>
          <w:rFonts w:ascii="ＭＳ 明朝" w:eastAsia="ＭＳ 明朝" w:hAnsi="ＭＳ 明朝" w:cs="ＭＳ 明朝"/>
          <w:b/>
          <w:bCs/>
          <w:sz w:val="20"/>
          <w:szCs w:val="20"/>
        </w:rPr>
        <w:t>職務概要］</w:t>
      </w:r>
    </w:p>
    <w:p w14:paraId="5AA02452" w14:textId="38421FE1" w:rsidR="00235538" w:rsidRPr="00235538" w:rsidRDefault="00235538" w:rsidP="00235538">
      <w:pPr>
        <w:rPr>
          <w:rFonts w:ascii="ＭＳ 明朝" w:eastAsia="ＭＳ 明朝" w:hAnsi="ＭＳ 明朝"/>
        </w:rPr>
      </w:pPr>
      <w:r w:rsidRPr="00235538">
        <w:rPr>
          <w:rFonts w:ascii="ＭＳ 明朝" w:eastAsia="ＭＳ 明朝" w:hAnsi="ＭＳ 明朝"/>
          <w:sz w:val="20"/>
          <w:szCs w:val="20"/>
        </w:rPr>
        <w:t>専門学校を卒業後、</w:t>
      </w:r>
      <w:r w:rsidRPr="00235538">
        <w:rPr>
          <w:rFonts w:ascii="ＭＳ 明朝" w:eastAsia="ＭＳ 明朝" w:hAnsi="ＭＳ 明朝" w:cs="ＭＳ 明朝" w:hint="eastAsia"/>
          <w:sz w:val="20"/>
          <w:szCs w:val="20"/>
        </w:rPr>
        <w:t>株式会社●●</w:t>
      </w:r>
      <w:r w:rsidRPr="00235538">
        <w:rPr>
          <w:rFonts w:ascii="ＭＳ 明朝" w:eastAsia="ＭＳ 明朝" w:hAnsi="ＭＳ 明朝" w:cs="ＭＳ 明朝"/>
          <w:sz w:val="20"/>
          <w:szCs w:val="20"/>
        </w:rPr>
        <w:t>（</w:t>
      </w:r>
      <w:r w:rsidRPr="00235538">
        <w:rPr>
          <w:rFonts w:ascii="ＭＳ 明朝" w:eastAsia="ＭＳ 明朝" w:hAnsi="ＭＳ 明朝"/>
          <w:sz w:val="20"/>
          <w:szCs w:val="20"/>
        </w:rPr>
        <w:t>に入社。接客販売業務だけでなく、アルバイト・パートナーの接遇教育・売上管理等、店舗運営における必須業務全般を担当しております。また、高校・専門学校時代には薬理学に加え、医薬品の製剤実務や微生物学の実験等も行っており、接客だけでなく専門学の両方を学んでまいりました。</w:t>
      </w:r>
    </w:p>
    <w:p w14:paraId="37FBEBB2" w14:textId="77777777" w:rsidR="00C945FD" w:rsidRPr="00235538" w:rsidRDefault="00C945FD" w:rsidP="008876EE">
      <w:pPr>
        <w:rPr>
          <w:rFonts w:ascii="ＭＳ 明朝" w:eastAsia="ＭＳ 明朝" w:hAnsi="ＭＳ 明朝"/>
          <w:sz w:val="20"/>
          <w:szCs w:val="20"/>
        </w:rPr>
      </w:pPr>
    </w:p>
    <w:p w14:paraId="568DDED5" w14:textId="77777777" w:rsidR="00C43BEE" w:rsidRPr="00235538" w:rsidRDefault="00C43BEE" w:rsidP="00C43BEE">
      <w:pPr>
        <w:rPr>
          <w:rFonts w:ascii="ＭＳ 明朝" w:eastAsia="ＭＳ 明朝" w:hAnsi="ＭＳ 明朝" w:cs="Times New Roman"/>
          <w:b/>
          <w:sz w:val="20"/>
          <w:szCs w:val="20"/>
        </w:rPr>
      </w:pPr>
      <w:r w:rsidRPr="00235538">
        <w:rPr>
          <w:rFonts w:ascii="ＭＳ 明朝" w:eastAsia="ＭＳ 明朝" w:hAnsi="ＭＳ 明朝" w:cs="ＭＳ 明朝"/>
          <w:b/>
          <w:sz w:val="20"/>
          <w:szCs w:val="20"/>
        </w:rPr>
        <w:t>［</w:t>
      </w:r>
      <w:r w:rsidRPr="00235538">
        <w:rPr>
          <w:rFonts w:ascii="ＭＳ 明朝" w:eastAsia="ＭＳ 明朝" w:hAnsi="ＭＳ 明朝" w:cs="ＭＳ 明朝"/>
          <w:b/>
          <w:bCs/>
          <w:sz w:val="20"/>
          <w:szCs w:val="20"/>
        </w:rPr>
        <w:t>職務経歴］</w:t>
      </w:r>
    </w:p>
    <w:p w14:paraId="1BAA830C" w14:textId="6B94A72E" w:rsidR="00C945FD" w:rsidRPr="00235538" w:rsidRDefault="00C945FD" w:rsidP="00235538">
      <w:pPr>
        <w:rPr>
          <w:rFonts w:ascii="ＭＳ 明朝" w:eastAsia="ＭＳ 明朝" w:hAnsi="ＭＳ 明朝"/>
        </w:rPr>
      </w:pPr>
      <w:r w:rsidRPr="00235538">
        <w:rPr>
          <w:rFonts w:ascii="ＭＳ 明朝" w:eastAsia="ＭＳ 明朝" w:hAnsi="ＭＳ 明朝" w:cs="ＭＳ 明朝" w:hint="eastAsia"/>
          <w:sz w:val="20"/>
          <w:szCs w:val="20"/>
        </w:rPr>
        <w:t>■</w:t>
      </w:r>
      <w:r w:rsidR="00235538" w:rsidRPr="00235538">
        <w:rPr>
          <w:rFonts w:ascii="ＭＳ 明朝" w:eastAsia="ＭＳ 明朝" w:hAnsi="ＭＳ 明朝"/>
          <w:sz w:val="20"/>
          <w:szCs w:val="20"/>
        </w:rPr>
        <w:t>2015年4月～現在</w:t>
      </w:r>
      <w:r w:rsidR="00F41039" w:rsidRPr="00235538">
        <w:rPr>
          <w:rFonts w:ascii="ＭＳ 明朝" w:eastAsia="ＭＳ 明朝" w:hAnsi="ＭＳ 明朝" w:cs="ＭＳ 明朝"/>
          <w:sz w:val="20"/>
          <w:szCs w:val="20"/>
        </w:rPr>
        <w:t xml:space="preserve">　</w:t>
      </w:r>
      <w:r w:rsidR="003C4B26" w:rsidRPr="00235538">
        <w:rPr>
          <w:rFonts w:ascii="ＭＳ 明朝" w:eastAsia="ＭＳ 明朝" w:hAnsi="ＭＳ 明朝" w:cs="ＭＳ 明朝" w:hint="eastAsia"/>
          <w:sz w:val="20"/>
          <w:szCs w:val="20"/>
        </w:rPr>
        <w:t>株式会社</w:t>
      </w:r>
      <w:r w:rsidR="00F41039" w:rsidRPr="00235538">
        <w:rPr>
          <w:rFonts w:ascii="ＭＳ 明朝" w:eastAsia="ＭＳ 明朝" w:hAnsi="ＭＳ 明朝" w:cs="ＭＳ 明朝" w:hint="eastAsia"/>
          <w:sz w:val="20"/>
          <w:szCs w:val="20"/>
        </w:rPr>
        <w:t>●●</w:t>
      </w:r>
      <w:r w:rsidRPr="00235538">
        <w:rPr>
          <w:rFonts w:ascii="ＭＳ 明朝" w:eastAsia="ＭＳ 明朝" w:hAnsi="ＭＳ 明朝" w:cs="ＭＳ 明朝"/>
          <w:sz w:val="20"/>
          <w:szCs w:val="20"/>
        </w:rPr>
        <w:t>（正社員）</w:t>
      </w:r>
      <w:r w:rsidRPr="00235538">
        <w:rPr>
          <w:rFonts w:ascii="ＭＳ 明朝" w:eastAsia="ＭＳ 明朝" w:hAnsi="ＭＳ 明朝" w:cs="ＭＳ 明朝" w:hint="eastAsia"/>
          <w:sz w:val="20"/>
          <w:szCs w:val="20"/>
        </w:rPr>
        <w:t>※在籍期間：●年●</w:t>
      </w:r>
      <w:proofErr w:type="gramStart"/>
      <w:r w:rsidRPr="00235538">
        <w:rPr>
          <w:rFonts w:ascii="ＭＳ 明朝" w:eastAsia="ＭＳ 明朝" w:hAnsi="ＭＳ 明朝" w:cs="ＭＳ 明朝" w:hint="eastAsia"/>
          <w:sz w:val="20"/>
          <w:szCs w:val="20"/>
        </w:rPr>
        <w:t>か</w:t>
      </w:r>
      <w:proofErr w:type="gramEnd"/>
      <w:r w:rsidRPr="00235538">
        <w:rPr>
          <w:rFonts w:ascii="ＭＳ 明朝" w:eastAsia="ＭＳ 明朝" w:hAnsi="ＭＳ 明朝" w:cs="ＭＳ 明朝" w:hint="eastAsia"/>
          <w:sz w:val="20"/>
          <w:szCs w:val="20"/>
        </w:rPr>
        <w:t>月</w:t>
      </w:r>
    </w:p>
    <w:p w14:paraId="3247B5F8" w14:textId="77777777" w:rsidR="00235538" w:rsidRPr="00235538" w:rsidRDefault="00C945FD" w:rsidP="00235538">
      <w:pPr>
        <w:rPr>
          <w:rFonts w:ascii="ＭＳ 明朝" w:eastAsia="ＭＳ 明朝" w:hAnsi="ＭＳ 明朝"/>
        </w:rPr>
      </w:pPr>
      <w:r w:rsidRPr="00235538">
        <w:rPr>
          <w:rFonts w:ascii="ＭＳ 明朝" w:eastAsia="ＭＳ 明朝" w:hAnsi="ＭＳ 明朝" w:cs="ＭＳ 明朝" w:hint="eastAsia"/>
          <w:sz w:val="20"/>
          <w:szCs w:val="20"/>
        </w:rPr>
        <w:t>◇</w:t>
      </w:r>
      <w:r w:rsidRPr="00235538">
        <w:rPr>
          <w:rFonts w:ascii="ＭＳ 明朝" w:eastAsia="ＭＳ 明朝" w:hAnsi="ＭＳ 明朝" w:cs="ＭＳ 明朝"/>
          <w:sz w:val="20"/>
          <w:szCs w:val="20"/>
        </w:rPr>
        <w:t>事業内容：</w:t>
      </w:r>
      <w:r w:rsidR="00235538" w:rsidRPr="00235538">
        <w:rPr>
          <w:rFonts w:ascii="ＭＳ 明朝" w:eastAsia="ＭＳ 明朝" w:hAnsi="ＭＳ 明朝"/>
          <w:sz w:val="20"/>
          <w:szCs w:val="20"/>
        </w:rPr>
        <w:t>ドラッグストア・調剤事業</w:t>
      </w:r>
    </w:p>
    <w:p w14:paraId="720A9D12" w14:textId="6166729C" w:rsidR="00C945FD" w:rsidRPr="00235538" w:rsidRDefault="00C945FD" w:rsidP="00235538">
      <w:pPr>
        <w:rPr>
          <w:rFonts w:ascii="ＭＳ 明朝" w:eastAsia="ＭＳ 明朝" w:hAnsi="ＭＳ 明朝" w:cs="Times New Roman"/>
          <w:sz w:val="20"/>
          <w:szCs w:val="20"/>
        </w:rPr>
      </w:pPr>
      <w:r w:rsidRPr="00235538">
        <w:rPr>
          <w:rFonts w:ascii="ＭＳ 明朝" w:eastAsia="ＭＳ 明朝" w:hAnsi="ＭＳ 明朝" w:cs="ＭＳ 明朝" w:hint="eastAsia"/>
          <w:sz w:val="20"/>
          <w:szCs w:val="20"/>
        </w:rPr>
        <w:t>◇</w:t>
      </w:r>
      <w:r w:rsidRPr="00235538">
        <w:rPr>
          <w:rFonts w:ascii="ＭＳ 明朝" w:eastAsia="ＭＳ 明朝" w:hAnsi="ＭＳ 明朝" w:cs="ＭＳ 明朝"/>
          <w:sz w:val="20"/>
          <w:szCs w:val="20"/>
        </w:rPr>
        <w:t>資本金：○○億円　売上高：○○億円　従業員数：○○名　設立：○○年○○月　株式公開：</w:t>
      </w:r>
      <w:r w:rsidRPr="00235538">
        <w:rPr>
          <w:rFonts w:ascii="ＭＳ 明朝" w:eastAsia="ＭＳ 明朝" w:hAnsi="ＭＳ 明朝" w:cs="ＭＳ 明朝" w:hint="eastAsia"/>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235538"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235538" w:rsidRDefault="00C43BEE" w:rsidP="00A42500">
            <w:pPr>
              <w:spacing w:line="240" w:lineRule="atLeast"/>
              <w:ind w:left="96"/>
              <w:jc w:val="center"/>
              <w:rPr>
                <w:rFonts w:ascii="ＭＳ 明朝" w:eastAsia="ＭＳ 明朝" w:hAnsi="ＭＳ 明朝" w:cs="Times New Roman"/>
                <w:sz w:val="20"/>
                <w:szCs w:val="20"/>
              </w:rPr>
            </w:pPr>
            <w:r w:rsidRPr="00235538">
              <w:rPr>
                <w:rFonts w:ascii="ＭＳ 明朝" w:eastAsia="ＭＳ 明朝" w:hAnsi="ＭＳ 明朝" w:cs="ＭＳ 明朝"/>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235538" w:rsidRDefault="00C43BEE" w:rsidP="00A42500">
            <w:pPr>
              <w:spacing w:line="240" w:lineRule="atLeast"/>
              <w:ind w:left="96"/>
              <w:jc w:val="center"/>
              <w:rPr>
                <w:rFonts w:ascii="ＭＳ 明朝" w:eastAsia="ＭＳ 明朝" w:hAnsi="ＭＳ 明朝" w:cs="Times New Roman"/>
                <w:sz w:val="20"/>
                <w:szCs w:val="20"/>
              </w:rPr>
            </w:pPr>
            <w:r w:rsidRPr="00235538">
              <w:rPr>
                <w:rFonts w:ascii="ＭＳ 明朝" w:eastAsia="ＭＳ 明朝" w:hAnsi="ＭＳ 明朝" w:cs="ＭＳ 明朝"/>
                <w:sz w:val="20"/>
                <w:szCs w:val="20"/>
              </w:rPr>
              <w:t>職務内容</w:t>
            </w:r>
          </w:p>
        </w:tc>
      </w:tr>
      <w:tr w:rsidR="00235538" w:rsidRPr="00235538"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44AC068"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2015年4月</w:t>
            </w:r>
          </w:p>
          <w:p w14:paraId="42C414F2"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w:t>
            </w:r>
          </w:p>
          <w:p w14:paraId="77646678"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2015年11月</w:t>
            </w:r>
          </w:p>
          <w:p w14:paraId="61BC12A3" w14:textId="77777777" w:rsidR="00235538" w:rsidRPr="00235538" w:rsidRDefault="00235538" w:rsidP="00235538">
            <w:pPr>
              <w:ind w:firstLineChars="62" w:firstLine="136"/>
              <w:rPr>
                <w:rFonts w:ascii="ＭＳ 明朝" w:eastAsia="ＭＳ 明朝" w:hAnsi="ＭＳ 明朝"/>
              </w:rPr>
            </w:pPr>
          </w:p>
          <w:p w14:paraId="3F9400A1" w14:textId="63425F31" w:rsidR="00235538" w:rsidRPr="00235538" w:rsidRDefault="00235538" w:rsidP="00235538">
            <w:pPr>
              <w:spacing w:line="240" w:lineRule="atLeast"/>
              <w:ind w:left="96" w:firstLineChars="62" w:firstLine="111"/>
              <w:rPr>
                <w:rFonts w:ascii="ＭＳ 明朝" w:eastAsia="ＭＳ 明朝" w:hAnsi="ＭＳ 明朝" w:cs="ＭＳ 明朝"/>
                <w:sz w:val="20"/>
                <w:szCs w:val="20"/>
              </w:rPr>
            </w:pPr>
          </w:p>
        </w:tc>
        <w:tc>
          <w:tcPr>
            <w:tcW w:w="8400" w:type="dxa"/>
            <w:tcBorders>
              <w:top w:val="single" w:sz="8" w:space="0" w:color="auto"/>
              <w:left w:val="nil"/>
              <w:bottom w:val="single" w:sz="8" w:space="0" w:color="auto"/>
              <w:right w:val="single" w:sz="12" w:space="0" w:color="000000"/>
            </w:tcBorders>
            <w:shd w:val="clear" w:color="auto" w:fill="FFFFFF"/>
          </w:tcPr>
          <w:p w14:paraId="5B09B98D" w14:textId="097B8CB9" w:rsidR="00235538" w:rsidRPr="00235538" w:rsidRDefault="00235538" w:rsidP="00235538">
            <w:pPr>
              <w:pBdr>
                <w:bottom w:val="dotted" w:sz="4" w:space="1" w:color="auto"/>
              </w:pBdr>
              <w:spacing w:line="240" w:lineRule="atLeast"/>
              <w:ind w:leftChars="16" w:left="35" w:rightChars="51" w:right="112" w:firstLineChars="21" w:firstLine="38"/>
              <w:rPr>
                <w:rFonts w:ascii="ＭＳ 明朝" w:eastAsia="ＭＳ 明朝" w:hAnsi="ＭＳ 明朝" w:cs="ＭＳ 明朝"/>
                <w:sz w:val="20"/>
                <w:szCs w:val="20"/>
              </w:rPr>
            </w:pPr>
            <w:r w:rsidRPr="00235538">
              <w:rPr>
                <w:rFonts w:ascii="ＭＳ 明朝" w:eastAsia="ＭＳ 明朝" w:hAnsi="ＭＳ 明朝" w:cs="ＭＳ 明朝"/>
                <w:sz w:val="20"/>
                <w:szCs w:val="20"/>
              </w:rPr>
              <w:t>○○</w:t>
            </w:r>
            <w:r w:rsidRPr="00235538">
              <w:rPr>
                <w:rFonts w:ascii="ＭＳ 明朝" w:eastAsia="ＭＳ 明朝" w:hAnsi="ＭＳ 明朝" w:cs="ＭＳ 明朝" w:hint="eastAsia"/>
                <w:sz w:val="20"/>
                <w:szCs w:val="20"/>
              </w:rPr>
              <w:t xml:space="preserve">店に配属　</w:t>
            </w:r>
          </w:p>
          <w:p w14:paraId="6F81B197" w14:textId="77777777" w:rsidR="00235538" w:rsidRPr="00235538" w:rsidRDefault="00235538" w:rsidP="00235538">
            <w:pPr>
              <w:pStyle w:val="Web"/>
              <w:spacing w:before="0" w:beforeAutospacing="0" w:after="0" w:afterAutospacing="0"/>
              <w:ind w:leftChars="16" w:left="35" w:right="112" w:firstLineChars="21" w:firstLine="38"/>
              <w:rPr>
                <w:rFonts w:ascii="ＭＳ 明朝" w:eastAsia="ＭＳ 明朝" w:hAnsi="ＭＳ 明朝"/>
              </w:rPr>
            </w:pPr>
            <w:r w:rsidRPr="00235538">
              <w:rPr>
                <w:rFonts w:ascii="ＭＳ 明朝" w:eastAsia="ＭＳ 明朝" w:hAnsi="ＭＳ 明朝"/>
                <w:color w:val="000000"/>
                <w:sz w:val="20"/>
                <w:szCs w:val="20"/>
              </w:rPr>
              <w:t>入社後は日用雑貨の売り場担当として配属され、売場管理（発注・売場作成）を行う。</w:t>
            </w:r>
          </w:p>
          <w:p w14:paraId="5D86F3AD" w14:textId="77777777" w:rsidR="00235538" w:rsidRPr="00235538" w:rsidRDefault="00235538" w:rsidP="00235538">
            <w:pPr>
              <w:pStyle w:val="Web"/>
              <w:spacing w:before="0" w:beforeAutospacing="0" w:after="0" w:afterAutospacing="0"/>
              <w:ind w:leftChars="16" w:left="35" w:right="112"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ポイント</w:t>
            </w:r>
          </w:p>
          <w:p w14:paraId="6E5C6B06" w14:textId="46EE5C28" w:rsidR="00235538" w:rsidRPr="00235538" w:rsidRDefault="00235538" w:rsidP="00235538">
            <w:pPr>
              <w:pStyle w:val="Web"/>
              <w:spacing w:before="0" w:beforeAutospacing="0" w:after="0" w:afterAutospacing="0"/>
              <w:ind w:leftChars="16" w:left="35" w:right="112" w:firstLineChars="21" w:firstLine="38"/>
              <w:rPr>
                <w:rFonts w:ascii="ＭＳ 明朝" w:eastAsia="ＭＳ 明朝" w:hAnsi="ＭＳ 明朝"/>
              </w:rPr>
            </w:pPr>
            <w:r w:rsidRPr="00235538">
              <w:rPr>
                <w:rFonts w:ascii="ＭＳ 明朝" w:eastAsia="ＭＳ 明朝" w:hAnsi="ＭＳ 明朝"/>
                <w:color w:val="000000"/>
                <w:sz w:val="20"/>
                <w:szCs w:val="20"/>
              </w:rPr>
              <w:t>・商品をお客様へ推奨し、販売する『ご紹介DAY』という販促企画を毎月実施しているのですが、配属されて初めての 『ご紹介DAY』の際、上司である店長に対し、自身のスキルアップの為に事前準備や当日の推奨販売の筆頭</w:t>
            </w:r>
            <w:bookmarkStart w:id="0" w:name="_GoBack"/>
            <w:bookmarkEnd w:id="0"/>
            <w:r w:rsidRPr="00235538">
              <w:rPr>
                <w:rFonts w:ascii="ＭＳ 明朝" w:eastAsia="ＭＳ 明朝" w:hAnsi="ＭＳ 明朝"/>
                <w:color w:val="000000"/>
                <w:sz w:val="20"/>
                <w:szCs w:val="20"/>
              </w:rPr>
              <w:t>として行わせて欲しいという旨を伝え、実施しました。その結果、目標予算を上回り、予算進捗率で120％を超える実績を残すことが出来ました。</w:t>
            </w:r>
          </w:p>
          <w:p w14:paraId="0BBC5F0D" w14:textId="5379DC26" w:rsidR="00235538" w:rsidRPr="00235538" w:rsidRDefault="00235538" w:rsidP="00235538">
            <w:pPr>
              <w:pStyle w:val="Web"/>
              <w:spacing w:before="0" w:beforeAutospacing="0" w:after="0" w:afterAutospacing="0"/>
              <w:ind w:leftChars="16" w:left="35" w:right="112" w:firstLineChars="21" w:firstLine="38"/>
              <w:rPr>
                <w:rFonts w:ascii="ＭＳ 明朝" w:eastAsia="ＭＳ 明朝" w:hAnsi="ＭＳ 明朝"/>
              </w:rPr>
            </w:pPr>
            <w:r w:rsidRPr="00235538">
              <w:rPr>
                <w:rFonts w:ascii="ＭＳ 明朝" w:eastAsia="ＭＳ 明朝" w:hAnsi="ＭＳ 明朝"/>
                <w:color w:val="000000"/>
                <w:sz w:val="20"/>
                <w:szCs w:val="20"/>
              </w:rPr>
              <w:t>・『ご紹介DAY』を重ねるにつれ、店舗スタッフの商品知識や推奨販売力UPを図り、勉強会や好事例の共有を行うようにしました。最初はスタッフ1人1人の接客に対する苦手意識などがあり苦戦はしましたが、徐々に店舗全体が一丸となり、販促企画は概ね達成するようになりました。</w:t>
            </w:r>
          </w:p>
          <w:p w14:paraId="6AC1CBF2" w14:textId="4019FA33" w:rsidR="00235538" w:rsidRPr="00235538" w:rsidRDefault="00235538" w:rsidP="00235538">
            <w:pPr>
              <w:pStyle w:val="Web"/>
              <w:spacing w:before="0" w:beforeAutospacing="0" w:after="0" w:afterAutospacing="0"/>
              <w:ind w:leftChars="16" w:left="35" w:right="112" w:firstLineChars="21" w:firstLine="38"/>
              <w:rPr>
                <w:rFonts w:ascii="ＭＳ 明朝" w:eastAsia="ＭＳ 明朝" w:hAnsi="ＭＳ 明朝" w:hint="eastAsia"/>
              </w:rPr>
            </w:pPr>
            <w:r w:rsidRPr="00235538">
              <w:rPr>
                <w:rFonts w:ascii="ＭＳ 明朝" w:eastAsia="ＭＳ 明朝" w:hAnsi="ＭＳ 明朝"/>
                <w:color w:val="000000"/>
                <w:sz w:val="20"/>
                <w:szCs w:val="20"/>
              </w:rPr>
              <w:t>・2015年6月に行われた新入社員コンクール（会社の推奨品である商品の推奨販売を競うコンクール）にて、新入社員200名中10位となる販売記録を樹立することが出来ました。</w:t>
            </w:r>
          </w:p>
        </w:tc>
      </w:tr>
      <w:tr w:rsidR="00235538" w:rsidRPr="00235538"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D31632E"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2015年12月</w:t>
            </w:r>
          </w:p>
          <w:p w14:paraId="4AB6C6B5"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w:t>
            </w:r>
          </w:p>
          <w:p w14:paraId="60F1F647"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2017年9月</w:t>
            </w:r>
          </w:p>
          <w:p w14:paraId="60AAABB8" w14:textId="148D9B65" w:rsidR="00235538" w:rsidRPr="00235538" w:rsidRDefault="00235538" w:rsidP="00235538">
            <w:pPr>
              <w:spacing w:line="240" w:lineRule="atLeast"/>
              <w:ind w:firstLineChars="62" w:firstLine="111"/>
              <w:rPr>
                <w:rFonts w:ascii="ＭＳ 明朝" w:eastAsia="ＭＳ 明朝" w:hAnsi="ＭＳ 明朝" w:cs="Times New Roman" w:hint="eastAsia"/>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17514176" w14:textId="70F30F13" w:rsidR="00235538" w:rsidRPr="00235538" w:rsidRDefault="00235538" w:rsidP="00235538">
            <w:pPr>
              <w:pBdr>
                <w:bottom w:val="dotted" w:sz="4" w:space="1" w:color="auto"/>
              </w:pBdr>
              <w:spacing w:line="240" w:lineRule="atLeast"/>
              <w:ind w:leftChars="16" w:left="35" w:rightChars="51" w:right="112" w:firstLineChars="21" w:firstLine="38"/>
              <w:rPr>
                <w:rFonts w:ascii="ＭＳ 明朝" w:eastAsia="ＭＳ 明朝" w:hAnsi="ＭＳ 明朝" w:cs="ＭＳ 明朝"/>
                <w:sz w:val="20"/>
                <w:szCs w:val="20"/>
              </w:rPr>
            </w:pPr>
            <w:r w:rsidRPr="00235538">
              <w:rPr>
                <w:rFonts w:ascii="ＭＳ 明朝" w:eastAsia="ＭＳ 明朝" w:hAnsi="ＭＳ 明朝" w:cs="ＭＳ 明朝"/>
                <w:sz w:val="20"/>
                <w:szCs w:val="20"/>
              </w:rPr>
              <w:t>○○</w:t>
            </w:r>
            <w:r w:rsidRPr="00235538">
              <w:rPr>
                <w:rFonts w:ascii="ＭＳ 明朝" w:eastAsia="ＭＳ 明朝" w:hAnsi="ＭＳ 明朝" w:cs="ＭＳ 明朝" w:hint="eastAsia"/>
                <w:sz w:val="20"/>
                <w:szCs w:val="20"/>
              </w:rPr>
              <w:t>店に異動</w:t>
            </w:r>
          </w:p>
          <w:p w14:paraId="72B60560" w14:textId="3FA03EAF"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奈良県エリアで最大の売上店舗である田原本店へ食品担当として異動。売場管理に加え、店長補佐として売上管理業務も担当する。</w:t>
            </w:r>
          </w:p>
          <w:p w14:paraId="4BF92B4F"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実績 </w:t>
            </w:r>
          </w:p>
          <w:p w14:paraId="30FF6438"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・2016年12月度：売上目標予算5,000万円を達成</w:t>
            </w:r>
          </w:p>
          <w:p w14:paraId="50B48F1C"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・お客様が感じられたことを本部に伝える『お客様の声』にて、社長表彰である『おもてなし表彰』を受賞</w:t>
            </w:r>
          </w:p>
          <w:p w14:paraId="39E30C0D"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ポイント</w:t>
            </w:r>
          </w:p>
          <w:p w14:paraId="6273175A" w14:textId="6E384D95"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2016年1月、店舗近隣に競合店ができ、売上が一時的に昨年対比率80％にまで落ち込みました。その際、競合店の分析をしたところ、買い回りのしにくさに気が付きました。そこで、買い回りのしやすさ（はみ出し陳列の撤廃・陳列棚の高さ調整等）を向上させた結果、一時的に落ち込んだ売上を昨年対比率95％まで回復させることに成功しました。</w:t>
            </w:r>
          </w:p>
          <w:p w14:paraId="7453B880"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・2016年7月から経口補水液の販売に注力し、昨年対比率で300％の売上記録を残すことが出来ました。</w:t>
            </w:r>
          </w:p>
          <w:p w14:paraId="5DE5AE16" w14:textId="7129BE00"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hint="eastAsia"/>
              </w:rPr>
            </w:pPr>
            <w:r w:rsidRPr="00235538">
              <w:rPr>
                <w:rFonts w:ascii="ＭＳ 明朝" w:eastAsia="ＭＳ 明朝" w:hAnsi="ＭＳ 明朝"/>
                <w:color w:val="000000"/>
                <w:sz w:val="20"/>
                <w:szCs w:val="20"/>
              </w:rPr>
              <w:t>・化粧品部門の売場を作成したところ、メーカーより模範店舗として表彰されました。</w:t>
            </w:r>
          </w:p>
        </w:tc>
      </w:tr>
      <w:tr w:rsidR="00235538" w:rsidRPr="00235538" w14:paraId="57A1CB48"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3361E84C"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2017年9月</w:t>
            </w:r>
          </w:p>
          <w:p w14:paraId="4E197E68"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w:t>
            </w:r>
          </w:p>
          <w:p w14:paraId="43132A9B"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lastRenderedPageBreak/>
              <w:t>2018年9月</w:t>
            </w:r>
          </w:p>
          <w:p w14:paraId="51565972" w14:textId="77777777" w:rsidR="00235538" w:rsidRPr="00235538" w:rsidRDefault="00235538" w:rsidP="00235538">
            <w:pPr>
              <w:ind w:firstLineChars="62" w:firstLine="136"/>
              <w:rPr>
                <w:rFonts w:ascii="ＭＳ 明朝" w:eastAsia="ＭＳ 明朝" w:hAnsi="ＭＳ 明朝"/>
              </w:rPr>
            </w:pPr>
          </w:p>
          <w:p w14:paraId="1D1908FF" w14:textId="178F3714" w:rsidR="00235538" w:rsidRPr="00235538" w:rsidRDefault="00235538" w:rsidP="00235538">
            <w:pPr>
              <w:spacing w:line="240" w:lineRule="atLeast"/>
              <w:ind w:left="96" w:firstLineChars="62" w:firstLine="111"/>
              <w:rPr>
                <w:rFonts w:ascii="ＭＳ 明朝" w:eastAsia="ＭＳ 明朝" w:hAnsi="ＭＳ 明朝" w:cs="ＭＳ 明朝" w:hint="eastAsia"/>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5279CCC4" w14:textId="06DF14C4" w:rsidR="00235538" w:rsidRPr="00235538" w:rsidRDefault="00235538" w:rsidP="00235538">
            <w:pPr>
              <w:pBdr>
                <w:bottom w:val="dotted" w:sz="4" w:space="1" w:color="auto"/>
              </w:pBdr>
              <w:spacing w:line="240" w:lineRule="atLeast"/>
              <w:ind w:leftChars="16" w:left="35" w:rightChars="51" w:right="112" w:firstLineChars="21" w:firstLine="38"/>
              <w:rPr>
                <w:rFonts w:ascii="ＭＳ 明朝" w:eastAsia="ＭＳ 明朝" w:hAnsi="ＭＳ 明朝" w:cs="ＭＳ 明朝"/>
                <w:sz w:val="20"/>
                <w:szCs w:val="20"/>
              </w:rPr>
            </w:pPr>
            <w:r w:rsidRPr="00235538">
              <w:rPr>
                <w:rFonts w:ascii="ＭＳ 明朝" w:eastAsia="ＭＳ 明朝" w:hAnsi="ＭＳ 明朝" w:cs="ＭＳ 明朝"/>
                <w:sz w:val="20"/>
                <w:szCs w:val="20"/>
              </w:rPr>
              <w:lastRenderedPageBreak/>
              <w:t>○○</w:t>
            </w:r>
            <w:r w:rsidRPr="00235538">
              <w:rPr>
                <w:rFonts w:ascii="ＭＳ 明朝" w:eastAsia="ＭＳ 明朝" w:hAnsi="ＭＳ 明朝" w:cs="ＭＳ 明朝" w:hint="eastAsia"/>
                <w:sz w:val="20"/>
                <w:szCs w:val="20"/>
              </w:rPr>
              <w:t>店に異動</w:t>
            </w:r>
          </w:p>
          <w:p w14:paraId="14AAF505"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 地域ブロック内で売上予算達成率1位の店舗に異動。 担当売場は固定ではなく、化粧品以外のすべて</w:t>
            </w:r>
          </w:p>
          <w:p w14:paraId="2A47D17F" w14:textId="01053DD3"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lastRenderedPageBreak/>
              <w:t>（医薬品・日用雑貨・食品など）を担当しました。また、店長補佐として売上管理・日時ワークスケジュールの作成・在庫管理等も行いました。</w:t>
            </w:r>
          </w:p>
          <w:p w14:paraId="203CC7A3"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実績</w:t>
            </w:r>
          </w:p>
          <w:p w14:paraId="56C36B2A"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・2017年度：予算進捗率において地区ブロック内50店舗中1位を記録。</w:t>
            </w:r>
          </w:p>
          <w:p w14:paraId="21F317E1"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・2017年12月度：目標予算3,500万円に対し、4,000万円の売上を達成。</w:t>
            </w:r>
          </w:p>
          <w:p w14:paraId="05E7E29E"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・2018年4〜9月度：半期売上予算・荒利益高予算の両方を達成。</w:t>
            </w:r>
          </w:p>
          <w:p w14:paraId="2BED6CA4"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ポイント</w:t>
            </w:r>
          </w:p>
          <w:p w14:paraId="4E6D8D9E"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・2018年3月に花粉症対策の売場を作成したところ、メーカーより表彰を受けました。</w:t>
            </w:r>
          </w:p>
          <w:p w14:paraId="647AD748" w14:textId="6A45E776"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hint="eastAsia"/>
              </w:rPr>
            </w:pPr>
            <w:r w:rsidRPr="00235538">
              <w:rPr>
                <w:rFonts w:ascii="ＭＳ 明朝" w:eastAsia="ＭＳ 明朝" w:hAnsi="ＭＳ 明朝"/>
                <w:color w:val="000000"/>
                <w:sz w:val="20"/>
                <w:szCs w:val="20"/>
              </w:rPr>
              <w:t>・2018年5月に整腸剤の売場を作成したところ、メーカーより表彰を受けました。</w:t>
            </w:r>
          </w:p>
        </w:tc>
      </w:tr>
      <w:tr w:rsidR="00235538" w:rsidRPr="00235538"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38C1581"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lastRenderedPageBreak/>
              <w:t>2018年10月</w:t>
            </w:r>
          </w:p>
          <w:p w14:paraId="6021E8CD"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w:t>
            </w:r>
          </w:p>
          <w:p w14:paraId="0FECF2E4" w14:textId="77777777" w:rsidR="00235538" w:rsidRPr="00235538" w:rsidRDefault="00235538" w:rsidP="00235538">
            <w:pPr>
              <w:pStyle w:val="Web"/>
              <w:spacing w:before="0" w:beforeAutospacing="0" w:after="0" w:afterAutospacing="0"/>
              <w:ind w:firstLineChars="62" w:firstLine="111"/>
              <w:rPr>
                <w:rFonts w:ascii="ＭＳ 明朝" w:eastAsia="ＭＳ 明朝" w:hAnsi="ＭＳ 明朝"/>
              </w:rPr>
            </w:pPr>
            <w:r w:rsidRPr="00235538">
              <w:rPr>
                <w:rFonts w:ascii="ＭＳ 明朝" w:eastAsia="ＭＳ 明朝" w:hAnsi="ＭＳ 明朝"/>
                <w:color w:val="000000"/>
                <w:sz w:val="20"/>
                <w:szCs w:val="20"/>
              </w:rPr>
              <w:t>現在</w:t>
            </w:r>
          </w:p>
          <w:p w14:paraId="102ED652" w14:textId="77777777" w:rsidR="00235538" w:rsidRPr="00235538" w:rsidRDefault="00235538" w:rsidP="00235538">
            <w:pPr>
              <w:ind w:firstLineChars="62" w:firstLine="136"/>
              <w:rPr>
                <w:rFonts w:ascii="ＭＳ 明朝" w:eastAsia="ＭＳ 明朝" w:hAnsi="ＭＳ 明朝"/>
              </w:rPr>
            </w:pPr>
          </w:p>
          <w:p w14:paraId="573A83F5" w14:textId="78B23BC8" w:rsidR="00235538" w:rsidRPr="00235538" w:rsidRDefault="00235538" w:rsidP="00235538">
            <w:pPr>
              <w:spacing w:line="240" w:lineRule="atLeast"/>
              <w:ind w:left="96" w:firstLineChars="62" w:firstLine="111"/>
              <w:rPr>
                <w:rFonts w:ascii="ＭＳ 明朝" w:eastAsia="ＭＳ 明朝" w:hAnsi="ＭＳ 明朝" w:cs="ＭＳ 明朝"/>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4C33B53D" w14:textId="0A9D7652" w:rsidR="00235538" w:rsidRPr="00235538" w:rsidRDefault="00235538" w:rsidP="00235538">
            <w:pPr>
              <w:pBdr>
                <w:bottom w:val="dotted" w:sz="4" w:space="1" w:color="auto"/>
              </w:pBdr>
              <w:spacing w:line="240" w:lineRule="atLeast"/>
              <w:ind w:leftChars="16" w:left="35" w:rightChars="51" w:right="112" w:firstLineChars="21" w:firstLine="38"/>
              <w:rPr>
                <w:rFonts w:ascii="ＭＳ 明朝" w:eastAsia="ＭＳ 明朝" w:hAnsi="ＭＳ 明朝" w:cs="ＭＳ 明朝"/>
                <w:sz w:val="20"/>
                <w:szCs w:val="20"/>
              </w:rPr>
            </w:pPr>
            <w:r w:rsidRPr="00235538">
              <w:rPr>
                <w:rFonts w:ascii="ＭＳ 明朝" w:eastAsia="ＭＳ 明朝" w:hAnsi="ＭＳ 明朝" w:cs="ＭＳ 明朝"/>
                <w:sz w:val="20"/>
                <w:szCs w:val="20"/>
              </w:rPr>
              <w:t>○○</w:t>
            </w:r>
            <w:r w:rsidRPr="00235538">
              <w:rPr>
                <w:rFonts w:ascii="ＭＳ 明朝" w:eastAsia="ＭＳ 明朝" w:hAnsi="ＭＳ 明朝" w:cs="ＭＳ 明朝" w:hint="eastAsia"/>
                <w:sz w:val="20"/>
                <w:szCs w:val="20"/>
              </w:rPr>
              <w:t>店に</w:t>
            </w:r>
            <w:r w:rsidRPr="00235538">
              <w:rPr>
                <w:rFonts w:ascii="ＭＳ 明朝" w:eastAsia="ＭＳ 明朝" w:hAnsi="ＭＳ 明朝" w:cs="ＭＳ 明朝" w:hint="eastAsia"/>
                <w:sz w:val="20"/>
                <w:szCs w:val="20"/>
              </w:rPr>
              <w:t>異動</w:t>
            </w:r>
          </w:p>
          <w:p w14:paraId="1AC1B40C"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接客レベルが全店舗で高水準である桜井南店に異動。雑貨担当に加え、各売場のサポートや売場作成の</w:t>
            </w:r>
          </w:p>
          <w:p w14:paraId="1424E7E2"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アドバイス等を行いました。</w:t>
            </w:r>
          </w:p>
          <w:p w14:paraId="66E0936E" w14:textId="77777777"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s="Segoe UI Symbol"/>
                <w:b/>
                <w:bCs/>
                <w:color w:val="000000"/>
                <w:sz w:val="20"/>
                <w:szCs w:val="20"/>
              </w:rPr>
              <w:t>◆</w:t>
            </w:r>
            <w:r w:rsidRPr="00235538">
              <w:rPr>
                <w:rFonts w:ascii="ＭＳ 明朝" w:eastAsia="ＭＳ 明朝" w:hAnsi="ＭＳ 明朝"/>
                <w:b/>
                <w:bCs/>
                <w:color w:val="000000"/>
                <w:sz w:val="20"/>
                <w:szCs w:val="20"/>
              </w:rPr>
              <w:t>ポイント</w:t>
            </w:r>
          </w:p>
          <w:p w14:paraId="11DA2713" w14:textId="0E0C57C1"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rPr>
            </w:pPr>
            <w:r w:rsidRPr="00235538">
              <w:rPr>
                <w:rFonts w:ascii="ＭＳ 明朝" w:eastAsia="ＭＳ 明朝" w:hAnsi="ＭＳ 明朝"/>
                <w:color w:val="000000"/>
                <w:sz w:val="20"/>
                <w:szCs w:val="20"/>
              </w:rPr>
              <w:t>・『売場の華やかさが足りない』と統括店長より課題を頂いたため、店舗全体で活用できるPOP作成・設置を行い、客単価・店舗滞在時間の改善を検証しました。すぐには結果を得られませんでしたが、一定の売場展開期間を短くして売場の鮮度を保つようにした結果、若年層における客単価・滞在時間を向上させることに成功しました。</w:t>
            </w:r>
          </w:p>
          <w:p w14:paraId="110CC070" w14:textId="7C79173D" w:rsidR="00235538" w:rsidRPr="00235538" w:rsidRDefault="00235538" w:rsidP="00235538">
            <w:pPr>
              <w:pStyle w:val="Web"/>
              <w:spacing w:before="0" w:beforeAutospacing="0" w:after="0" w:afterAutospacing="0"/>
              <w:ind w:leftChars="16" w:left="35" w:firstLineChars="21" w:firstLine="38"/>
              <w:rPr>
                <w:rFonts w:ascii="ＭＳ 明朝" w:eastAsia="ＭＳ 明朝" w:hAnsi="ＭＳ 明朝" w:hint="eastAsia"/>
              </w:rPr>
            </w:pPr>
            <w:r w:rsidRPr="00235538">
              <w:rPr>
                <w:rFonts w:ascii="ＭＳ 明朝" w:eastAsia="ＭＳ 明朝" w:hAnsi="ＭＳ 明朝"/>
                <w:color w:val="000000"/>
                <w:sz w:val="20"/>
                <w:szCs w:val="20"/>
              </w:rPr>
              <w:t>・現在は子供も楽しめる店舗を目指し、風船や塗り絵の無料配布を行い、効果検証を行っております。  </w:t>
            </w:r>
          </w:p>
        </w:tc>
      </w:tr>
    </w:tbl>
    <w:p w14:paraId="5BC4A350" w14:textId="0A8F4AED" w:rsidR="001264D7" w:rsidRPr="00235538" w:rsidRDefault="001264D7" w:rsidP="00235538">
      <w:pPr>
        <w:rPr>
          <w:rFonts w:ascii="ＭＳ 明朝" w:eastAsia="ＭＳ 明朝" w:hAnsi="ＭＳ 明朝" w:cs="ＭＳ 明朝"/>
          <w:b/>
          <w:sz w:val="20"/>
          <w:szCs w:val="20"/>
        </w:rPr>
      </w:pPr>
    </w:p>
    <w:p w14:paraId="21BA1519" w14:textId="77777777" w:rsidR="00C43BEE" w:rsidRPr="00235538" w:rsidRDefault="00C43BEE" w:rsidP="00C43BEE">
      <w:pPr>
        <w:spacing w:line="320" w:lineRule="atLeast"/>
        <w:rPr>
          <w:rFonts w:ascii="ＭＳ 明朝" w:eastAsia="ＭＳ 明朝" w:hAnsi="ＭＳ 明朝" w:cs="Times New Roman"/>
          <w:b/>
          <w:sz w:val="20"/>
          <w:szCs w:val="20"/>
        </w:rPr>
      </w:pPr>
      <w:r w:rsidRPr="00235538">
        <w:rPr>
          <w:rFonts w:ascii="ＭＳ 明朝" w:eastAsia="ＭＳ 明朝" w:hAnsi="ＭＳ 明朝" w:cs="ＭＳ 明朝"/>
          <w:b/>
          <w:sz w:val="20"/>
          <w:szCs w:val="20"/>
        </w:rPr>
        <w:t>［</w:t>
      </w:r>
      <w:r w:rsidRPr="00235538">
        <w:rPr>
          <w:rFonts w:ascii="ＭＳ 明朝" w:eastAsia="ＭＳ 明朝" w:hAnsi="ＭＳ 明朝" w:cs="ＭＳ 明朝"/>
          <w:b/>
          <w:bCs/>
          <w:sz w:val="20"/>
          <w:szCs w:val="20"/>
        </w:rPr>
        <w:t>資格］</w:t>
      </w:r>
    </w:p>
    <w:p w14:paraId="7AC81C2C" w14:textId="77777777" w:rsidR="00C43BEE" w:rsidRPr="00235538" w:rsidRDefault="00C43BEE" w:rsidP="00C43BEE">
      <w:pPr>
        <w:spacing w:line="320" w:lineRule="atLeast"/>
        <w:rPr>
          <w:rFonts w:ascii="ＭＳ 明朝" w:eastAsia="ＭＳ 明朝" w:hAnsi="ＭＳ 明朝" w:cs="Times New Roman"/>
          <w:sz w:val="20"/>
          <w:szCs w:val="20"/>
        </w:rPr>
      </w:pPr>
      <w:r w:rsidRPr="00235538">
        <w:rPr>
          <w:rFonts w:ascii="ＭＳ 明朝" w:eastAsia="ＭＳ 明朝" w:hAnsi="ＭＳ 明朝" w:cs="ＭＳ 明朝"/>
          <w:sz w:val="20"/>
          <w:szCs w:val="20"/>
        </w:rPr>
        <w:t>・普通自動車第1種免許（</w:t>
      </w:r>
      <w:r w:rsidR="005C1E0F" w:rsidRPr="00235538">
        <w:rPr>
          <w:rFonts w:ascii="ＭＳ 明朝" w:eastAsia="ＭＳ 明朝" w:hAnsi="ＭＳ 明朝" w:cs="ＭＳ 明朝" w:hint="eastAsia"/>
          <w:sz w:val="20"/>
          <w:szCs w:val="20"/>
        </w:rPr>
        <w:t>●</w:t>
      </w:r>
      <w:r w:rsidRPr="00235538">
        <w:rPr>
          <w:rFonts w:ascii="ＭＳ 明朝" w:eastAsia="ＭＳ 明朝" w:hAnsi="ＭＳ 明朝" w:cs="ＭＳ 明朝"/>
          <w:sz w:val="20"/>
          <w:szCs w:val="20"/>
        </w:rPr>
        <w:t>年</w:t>
      </w:r>
      <w:r w:rsidR="005C1E0F" w:rsidRPr="00235538">
        <w:rPr>
          <w:rFonts w:ascii="ＭＳ 明朝" w:eastAsia="ＭＳ 明朝" w:hAnsi="ＭＳ 明朝" w:cs="ＭＳ 明朝" w:hint="eastAsia"/>
          <w:sz w:val="20"/>
          <w:szCs w:val="20"/>
        </w:rPr>
        <w:t>●</w:t>
      </w:r>
      <w:r w:rsidRPr="00235538">
        <w:rPr>
          <w:rFonts w:ascii="ＭＳ 明朝" w:eastAsia="ＭＳ 明朝" w:hAnsi="ＭＳ 明朝" w:cs="ＭＳ 明朝"/>
          <w:sz w:val="20"/>
          <w:szCs w:val="20"/>
        </w:rPr>
        <w:t>月取得）</w:t>
      </w:r>
    </w:p>
    <w:p w14:paraId="69EDB7BF" w14:textId="77777777" w:rsidR="00C43BEE" w:rsidRPr="00235538" w:rsidRDefault="00C43BEE" w:rsidP="00C43BEE">
      <w:pPr>
        <w:spacing w:line="320" w:lineRule="atLeast"/>
        <w:rPr>
          <w:rFonts w:ascii="ＭＳ 明朝" w:eastAsia="ＭＳ 明朝" w:hAnsi="ＭＳ 明朝" w:cs="ＭＳ 明朝"/>
          <w:b/>
          <w:bCs/>
          <w:sz w:val="20"/>
          <w:szCs w:val="20"/>
        </w:rPr>
      </w:pPr>
      <w:r w:rsidRPr="00235538">
        <w:rPr>
          <w:rFonts w:ascii="ＭＳ 明朝" w:eastAsia="ＭＳ 明朝" w:hAnsi="ＭＳ 明朝" w:cs="ＭＳ 明朝"/>
          <w:b/>
          <w:sz w:val="20"/>
          <w:szCs w:val="20"/>
        </w:rPr>
        <w:t>［</w:t>
      </w:r>
      <w:r w:rsidRPr="00235538">
        <w:rPr>
          <w:rFonts w:ascii="ＭＳ 明朝" w:eastAsia="ＭＳ 明朝" w:hAnsi="ＭＳ 明朝" w:cs="ＭＳ 明朝"/>
          <w:b/>
          <w:bCs/>
          <w:sz w:val="20"/>
          <w:szCs w:val="20"/>
        </w:rPr>
        <w:t>PCスキル］</w:t>
      </w:r>
    </w:p>
    <w:p w14:paraId="5FAF0CA7" w14:textId="0E3F869E" w:rsidR="00C43BEE" w:rsidRPr="00235538" w:rsidRDefault="00C43BEE" w:rsidP="00C43BEE">
      <w:pPr>
        <w:rPr>
          <w:rFonts w:ascii="ＭＳ 明朝" w:eastAsia="ＭＳ 明朝" w:hAnsi="ＭＳ 明朝"/>
          <w:sz w:val="20"/>
          <w:szCs w:val="20"/>
        </w:rPr>
      </w:pPr>
      <w:r w:rsidRPr="00235538">
        <w:rPr>
          <w:rFonts w:ascii="ＭＳ 明朝" w:eastAsia="ＭＳ 明朝" w:hAnsi="ＭＳ 明朝"/>
          <w:sz w:val="20"/>
          <w:szCs w:val="20"/>
        </w:rPr>
        <w:t>・</w:t>
      </w:r>
      <w:r w:rsidRPr="00235538">
        <w:rPr>
          <w:rFonts w:ascii="ＭＳ 明朝" w:eastAsia="ＭＳ 明朝" w:hAnsi="ＭＳ 明朝" w:cs="Times New Roman"/>
          <w:sz w:val="20"/>
          <w:szCs w:val="20"/>
        </w:rPr>
        <w:t>ワード、エクセル、パワーポイント</w:t>
      </w:r>
    </w:p>
    <w:p w14:paraId="59853C95" w14:textId="77777777" w:rsidR="00C43BEE" w:rsidRPr="00235538" w:rsidRDefault="00C43BEE" w:rsidP="00C43BEE">
      <w:pPr>
        <w:spacing w:line="320" w:lineRule="atLeast"/>
        <w:rPr>
          <w:rFonts w:ascii="ＭＳ 明朝" w:eastAsia="ＭＳ 明朝" w:hAnsi="ＭＳ 明朝" w:cs="ＭＳ 明朝"/>
          <w:b/>
          <w:bCs/>
          <w:sz w:val="20"/>
          <w:szCs w:val="20"/>
        </w:rPr>
      </w:pPr>
    </w:p>
    <w:p w14:paraId="6771F8C4" w14:textId="77777777" w:rsidR="00C43BEE" w:rsidRPr="00235538" w:rsidRDefault="00C43BEE" w:rsidP="00C43BEE">
      <w:pPr>
        <w:spacing w:line="320" w:lineRule="atLeast"/>
        <w:rPr>
          <w:rFonts w:ascii="ＭＳ 明朝" w:eastAsia="ＭＳ 明朝" w:hAnsi="ＭＳ 明朝" w:cs="ＭＳ 明朝"/>
          <w:b/>
          <w:bCs/>
          <w:sz w:val="20"/>
          <w:szCs w:val="20"/>
        </w:rPr>
      </w:pPr>
      <w:r w:rsidRPr="00235538">
        <w:rPr>
          <w:rFonts w:ascii="ＭＳ 明朝" w:eastAsia="ＭＳ 明朝" w:hAnsi="ＭＳ 明朝" w:cs="ＭＳ 明朝"/>
          <w:b/>
          <w:bCs/>
          <w:sz w:val="20"/>
          <w:szCs w:val="20"/>
        </w:rPr>
        <w:t xml:space="preserve"> [自己ＰＲ]</w:t>
      </w:r>
    </w:p>
    <w:p w14:paraId="17254755" w14:textId="0F8D3DDD" w:rsidR="00235538" w:rsidRPr="00235538" w:rsidRDefault="00235538" w:rsidP="00235538">
      <w:pPr>
        <w:pStyle w:val="Web"/>
        <w:spacing w:before="0" w:beforeAutospacing="0" w:after="0" w:afterAutospacing="0"/>
        <w:rPr>
          <w:rFonts w:ascii="ＭＳ 明朝" w:eastAsia="ＭＳ 明朝" w:hAnsi="ＭＳ 明朝" w:hint="eastAsia"/>
        </w:rPr>
      </w:pPr>
      <w:r w:rsidRPr="00235538">
        <w:rPr>
          <w:rFonts w:ascii="ＭＳ 明朝" w:eastAsia="ＭＳ 明朝" w:hAnsi="ＭＳ 明朝"/>
          <w:color w:val="000000"/>
          <w:sz w:val="20"/>
          <w:szCs w:val="20"/>
        </w:rPr>
        <w:t>私は人と接する事が好きな性格であり、高校時代を含めると7年に渡り接客業に携わっており、その中でもドラッグストアでの経験は5年です。ドラッグストアを選んだ理由としましては、お客様の体調や健康など、接客でもさらに深い部分に関わることができ、より深い繋がりを築くことが出来る為です。私が日々の業務の際に心がけている事、また新人であるパートナー・アルバイトへの教育の際に必ず伝えている内容があります。それは以下の2つです。</w:t>
      </w:r>
    </w:p>
    <w:p w14:paraId="67512514" w14:textId="388AF36B" w:rsidR="00235538" w:rsidRPr="00235538" w:rsidRDefault="00235538" w:rsidP="00235538">
      <w:pPr>
        <w:pStyle w:val="Web"/>
        <w:spacing w:before="0" w:beforeAutospacing="0" w:after="0" w:afterAutospacing="0"/>
        <w:rPr>
          <w:rFonts w:ascii="ＭＳ 明朝" w:eastAsia="ＭＳ 明朝" w:hAnsi="ＭＳ 明朝" w:hint="eastAsia"/>
        </w:rPr>
      </w:pPr>
      <w:r w:rsidRPr="00235538">
        <w:rPr>
          <w:rFonts w:ascii="ＭＳ 明朝" w:eastAsia="ＭＳ 明朝" w:hAnsi="ＭＳ 明朝"/>
          <w:color w:val="000000"/>
          <w:sz w:val="20"/>
          <w:szCs w:val="20"/>
        </w:rPr>
        <w:t>『常に相手の立場に立って物事を考える』、『自分のできる最大限の対応のもう一歩先を行う』です。</w:t>
      </w:r>
    </w:p>
    <w:p w14:paraId="5C121784" w14:textId="0291B2B4" w:rsidR="00235538" w:rsidRPr="00235538" w:rsidRDefault="00235538" w:rsidP="00235538">
      <w:pPr>
        <w:pStyle w:val="Web"/>
        <w:spacing w:before="0" w:beforeAutospacing="0" w:after="0" w:afterAutospacing="0"/>
        <w:rPr>
          <w:rFonts w:ascii="ＭＳ 明朝" w:eastAsia="ＭＳ 明朝" w:hAnsi="ＭＳ 明朝"/>
        </w:rPr>
      </w:pPr>
      <w:r w:rsidRPr="00235538">
        <w:rPr>
          <w:rFonts w:ascii="ＭＳ 明朝" w:eastAsia="ＭＳ 明朝" w:hAnsi="ＭＳ 明朝"/>
          <w:color w:val="000000"/>
          <w:sz w:val="20"/>
          <w:szCs w:val="20"/>
        </w:rPr>
        <w:t>自分の考えられる物事の更に一歩進んだ事を行うことにより、クレームを受けたお客様でもロイヤルカスタマーになって頂けると私は考えています。また接客上だけでなく、従業員間でも同じ事が言えると思っています。常に相手の事を考える事により、職場の雰囲気や目標への一体感も生まれると考えております。実際にあった事例を挙げさせていただきますと、当社では取り扱いのない商品をお求めのお客様がご来店した際、私は決して『当社では取り扱いがございません』で終わらせません。そのお客様はその商品を欲しくてわざわざ当店へご来店して頂いている。そのため、何とかしてご用意できないかと考え、近隣の店舗（他社）に在庫確認・取り置きを依頼し、そちらを紹介することにより、お客様には大変喜んで頂くことができました。『ご来店して頂いた方・対応させて頂く方には必ず笑顔になってほしい』 そう考えると、その方にとって最善の対応案を導き出すこともそう難しいことではないと思います。損得勘定だけでなく、『相手に喜んでいただきたい』という考えや人間性こそ、私の最大の強みだと思っております。</w:t>
      </w:r>
    </w:p>
    <w:p w14:paraId="0572737C" w14:textId="77777777" w:rsidR="00C43BEE" w:rsidRPr="00235538" w:rsidRDefault="00C43BEE" w:rsidP="00C43BEE">
      <w:pPr>
        <w:rPr>
          <w:rFonts w:ascii="ＭＳ 明朝" w:eastAsia="ＭＳ 明朝" w:hAnsi="ＭＳ 明朝" w:hint="eastAsia"/>
          <w:sz w:val="20"/>
          <w:szCs w:val="20"/>
        </w:rPr>
      </w:pPr>
    </w:p>
    <w:p w14:paraId="12C518C8" w14:textId="77777777" w:rsidR="005A7B88" w:rsidRPr="00235538" w:rsidRDefault="00C43BEE" w:rsidP="00AE6ECC">
      <w:pPr>
        <w:wordWrap w:val="0"/>
        <w:jc w:val="right"/>
        <w:rPr>
          <w:rFonts w:ascii="ＭＳ 明朝" w:eastAsia="ＭＳ 明朝" w:hAnsi="ＭＳ 明朝"/>
          <w:sz w:val="20"/>
          <w:szCs w:val="20"/>
        </w:rPr>
      </w:pPr>
      <w:r w:rsidRPr="00235538">
        <w:rPr>
          <w:rFonts w:ascii="ＭＳ 明朝" w:eastAsia="ＭＳ 明朝" w:hAnsi="ＭＳ 明朝"/>
          <w:sz w:val="20"/>
          <w:szCs w:val="20"/>
        </w:rPr>
        <w:t>以上</w:t>
      </w:r>
      <w:r w:rsidR="00AE6ECC" w:rsidRPr="00235538">
        <w:rPr>
          <w:rFonts w:ascii="ＭＳ 明朝" w:eastAsia="ＭＳ 明朝" w:hAnsi="ＭＳ 明朝" w:hint="eastAsia"/>
          <w:sz w:val="20"/>
          <w:szCs w:val="20"/>
        </w:rPr>
        <w:t xml:space="preserve">　</w:t>
      </w:r>
    </w:p>
    <w:sectPr w:rsidR="005A7B88" w:rsidRPr="00235538"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4B32" w14:textId="77777777" w:rsidR="009F4A3F" w:rsidRDefault="009F4A3F" w:rsidP="00DE0BB9">
      <w:r>
        <w:separator/>
      </w:r>
    </w:p>
  </w:endnote>
  <w:endnote w:type="continuationSeparator" w:id="0">
    <w:p w14:paraId="34561060" w14:textId="77777777" w:rsidR="009F4A3F" w:rsidRDefault="009F4A3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43FE" w14:textId="77777777" w:rsidR="009F4A3F" w:rsidRDefault="009F4A3F" w:rsidP="00DE0BB9">
      <w:r>
        <w:separator/>
      </w:r>
    </w:p>
  </w:footnote>
  <w:footnote w:type="continuationSeparator" w:id="0">
    <w:p w14:paraId="79CB2EC7" w14:textId="77777777" w:rsidR="009F4A3F" w:rsidRDefault="009F4A3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35538"/>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9F4A3F"/>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C2B10"/>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53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235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431">
      <w:bodyDiv w:val="1"/>
      <w:marLeft w:val="0"/>
      <w:marRight w:val="0"/>
      <w:marTop w:val="0"/>
      <w:marBottom w:val="0"/>
      <w:divBdr>
        <w:top w:val="none" w:sz="0" w:space="0" w:color="auto"/>
        <w:left w:val="none" w:sz="0" w:space="0" w:color="auto"/>
        <w:bottom w:val="none" w:sz="0" w:space="0" w:color="auto"/>
        <w:right w:val="none" w:sz="0" w:space="0" w:color="auto"/>
      </w:divBdr>
    </w:div>
    <w:div w:id="319580089">
      <w:bodyDiv w:val="1"/>
      <w:marLeft w:val="0"/>
      <w:marRight w:val="0"/>
      <w:marTop w:val="0"/>
      <w:marBottom w:val="0"/>
      <w:divBdr>
        <w:top w:val="none" w:sz="0" w:space="0" w:color="auto"/>
        <w:left w:val="none" w:sz="0" w:space="0" w:color="auto"/>
        <w:bottom w:val="none" w:sz="0" w:space="0" w:color="auto"/>
        <w:right w:val="none" w:sz="0" w:space="0" w:color="auto"/>
      </w:divBdr>
    </w:div>
    <w:div w:id="560136340">
      <w:bodyDiv w:val="1"/>
      <w:marLeft w:val="0"/>
      <w:marRight w:val="0"/>
      <w:marTop w:val="0"/>
      <w:marBottom w:val="0"/>
      <w:divBdr>
        <w:top w:val="none" w:sz="0" w:space="0" w:color="auto"/>
        <w:left w:val="none" w:sz="0" w:space="0" w:color="auto"/>
        <w:bottom w:val="none" w:sz="0" w:space="0" w:color="auto"/>
        <w:right w:val="none" w:sz="0" w:space="0" w:color="auto"/>
      </w:divBdr>
    </w:div>
    <w:div w:id="597828627">
      <w:bodyDiv w:val="1"/>
      <w:marLeft w:val="0"/>
      <w:marRight w:val="0"/>
      <w:marTop w:val="0"/>
      <w:marBottom w:val="0"/>
      <w:divBdr>
        <w:top w:val="none" w:sz="0" w:space="0" w:color="auto"/>
        <w:left w:val="none" w:sz="0" w:space="0" w:color="auto"/>
        <w:bottom w:val="none" w:sz="0" w:space="0" w:color="auto"/>
        <w:right w:val="none" w:sz="0" w:space="0" w:color="auto"/>
      </w:divBdr>
    </w:div>
    <w:div w:id="764963189">
      <w:bodyDiv w:val="1"/>
      <w:marLeft w:val="0"/>
      <w:marRight w:val="0"/>
      <w:marTop w:val="0"/>
      <w:marBottom w:val="0"/>
      <w:divBdr>
        <w:top w:val="none" w:sz="0" w:space="0" w:color="auto"/>
        <w:left w:val="none" w:sz="0" w:space="0" w:color="auto"/>
        <w:bottom w:val="none" w:sz="0" w:space="0" w:color="auto"/>
        <w:right w:val="none" w:sz="0" w:space="0" w:color="auto"/>
      </w:divBdr>
    </w:div>
    <w:div w:id="1024943033">
      <w:bodyDiv w:val="1"/>
      <w:marLeft w:val="0"/>
      <w:marRight w:val="0"/>
      <w:marTop w:val="0"/>
      <w:marBottom w:val="0"/>
      <w:divBdr>
        <w:top w:val="none" w:sz="0" w:space="0" w:color="auto"/>
        <w:left w:val="none" w:sz="0" w:space="0" w:color="auto"/>
        <w:bottom w:val="none" w:sz="0" w:space="0" w:color="auto"/>
        <w:right w:val="none" w:sz="0" w:space="0" w:color="auto"/>
      </w:divBdr>
    </w:div>
    <w:div w:id="1340155196">
      <w:bodyDiv w:val="1"/>
      <w:marLeft w:val="0"/>
      <w:marRight w:val="0"/>
      <w:marTop w:val="0"/>
      <w:marBottom w:val="0"/>
      <w:divBdr>
        <w:top w:val="none" w:sz="0" w:space="0" w:color="auto"/>
        <w:left w:val="none" w:sz="0" w:space="0" w:color="auto"/>
        <w:bottom w:val="none" w:sz="0" w:space="0" w:color="auto"/>
        <w:right w:val="none" w:sz="0" w:space="0" w:color="auto"/>
      </w:divBdr>
    </w:div>
    <w:div w:id="1471361280">
      <w:bodyDiv w:val="1"/>
      <w:marLeft w:val="0"/>
      <w:marRight w:val="0"/>
      <w:marTop w:val="0"/>
      <w:marBottom w:val="0"/>
      <w:divBdr>
        <w:top w:val="none" w:sz="0" w:space="0" w:color="auto"/>
        <w:left w:val="none" w:sz="0" w:space="0" w:color="auto"/>
        <w:bottom w:val="none" w:sz="0" w:space="0" w:color="auto"/>
        <w:right w:val="none" w:sz="0" w:space="0" w:color="auto"/>
      </w:divBdr>
    </w:div>
    <w:div w:id="1538352943">
      <w:bodyDiv w:val="1"/>
      <w:marLeft w:val="0"/>
      <w:marRight w:val="0"/>
      <w:marTop w:val="0"/>
      <w:marBottom w:val="0"/>
      <w:divBdr>
        <w:top w:val="none" w:sz="0" w:space="0" w:color="auto"/>
        <w:left w:val="none" w:sz="0" w:space="0" w:color="auto"/>
        <w:bottom w:val="none" w:sz="0" w:space="0" w:color="auto"/>
        <w:right w:val="none" w:sz="0" w:space="0" w:color="auto"/>
      </w:divBdr>
    </w:div>
    <w:div w:id="1560625094">
      <w:bodyDiv w:val="1"/>
      <w:marLeft w:val="0"/>
      <w:marRight w:val="0"/>
      <w:marTop w:val="0"/>
      <w:marBottom w:val="0"/>
      <w:divBdr>
        <w:top w:val="none" w:sz="0" w:space="0" w:color="auto"/>
        <w:left w:val="none" w:sz="0" w:space="0" w:color="auto"/>
        <w:bottom w:val="none" w:sz="0" w:space="0" w:color="auto"/>
        <w:right w:val="none" w:sz="0" w:space="0" w:color="auto"/>
      </w:divBdr>
    </w:div>
    <w:div w:id="1613898915">
      <w:bodyDiv w:val="1"/>
      <w:marLeft w:val="0"/>
      <w:marRight w:val="0"/>
      <w:marTop w:val="0"/>
      <w:marBottom w:val="0"/>
      <w:divBdr>
        <w:top w:val="none" w:sz="0" w:space="0" w:color="auto"/>
        <w:left w:val="none" w:sz="0" w:space="0" w:color="auto"/>
        <w:bottom w:val="none" w:sz="0" w:space="0" w:color="auto"/>
        <w:right w:val="none" w:sz="0" w:space="0" w:color="auto"/>
      </w:divBdr>
    </w:div>
    <w:div w:id="18054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2019-10-28T03:10:00Z</dcterms:created>
  <dcterms:modified xsi:type="dcterms:W3CDTF">2019-10-28T03:19:00Z</dcterms:modified>
</cp:coreProperties>
</file>