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95C31" w14:textId="77777777" w:rsidR="00C43BEE" w:rsidRPr="00D06B05" w:rsidRDefault="00C43BEE" w:rsidP="00C43BEE">
      <w:pPr>
        <w:spacing w:line="320" w:lineRule="atLeast"/>
        <w:jc w:val="center"/>
        <w:rPr>
          <w:rFonts w:asciiTheme="minorEastAsia" w:eastAsiaTheme="minorEastAsia" w:hAnsiTheme="minorEastAsia" w:cs="Times New Roman"/>
          <w:color w:val="auto"/>
          <w:sz w:val="28"/>
          <w:szCs w:val="28"/>
        </w:rPr>
      </w:pPr>
      <w:r w:rsidRPr="00AF140B">
        <w:rPr>
          <w:rFonts w:asciiTheme="minorEastAsia" w:eastAsiaTheme="minorEastAsia" w:hAnsiTheme="minorEastAsia" w:cs="ＭＳ 明朝"/>
          <w:b/>
          <w:bCs/>
          <w:color w:val="auto"/>
          <w:spacing w:val="49"/>
          <w:sz w:val="28"/>
          <w:szCs w:val="28"/>
          <w:fitText w:val="1800" w:id="470470144"/>
        </w:rPr>
        <w:t>職務経歴</w:t>
      </w:r>
      <w:r w:rsidRPr="00AF140B">
        <w:rPr>
          <w:rFonts w:asciiTheme="minorEastAsia" w:eastAsiaTheme="minorEastAsia" w:hAnsiTheme="minorEastAsia" w:cs="ＭＳ 明朝"/>
          <w:b/>
          <w:bCs/>
          <w:color w:val="auto"/>
          <w:spacing w:val="1"/>
          <w:sz w:val="28"/>
          <w:szCs w:val="28"/>
          <w:fitText w:val="1800" w:id="470470144"/>
        </w:rPr>
        <w:t>書</w:t>
      </w:r>
    </w:p>
    <w:p w14:paraId="1412A79C" w14:textId="77777777" w:rsidR="00C43BEE" w:rsidRPr="00D06B05" w:rsidRDefault="00C57DE5" w:rsidP="00AE6ECC">
      <w:pPr>
        <w:wordWrap w:val="0"/>
        <w:spacing w:line="320" w:lineRule="atLeast"/>
        <w:jc w:val="right"/>
        <w:rPr>
          <w:rFonts w:asciiTheme="minorEastAsia" w:eastAsiaTheme="minorEastAsia" w:hAnsiTheme="minorEastAsia" w:cs="Times New Roman"/>
          <w:color w:val="auto"/>
          <w:sz w:val="20"/>
          <w:szCs w:val="20"/>
        </w:rPr>
      </w:pP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年</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月</w:t>
      </w:r>
      <w:r>
        <w:rPr>
          <w:rFonts w:asciiTheme="minorEastAsia" w:eastAsiaTheme="minorEastAsia" w:hAnsiTheme="minorEastAsia" w:cs="ＭＳ 明朝" w:hint="eastAsia"/>
          <w:color w:val="auto"/>
          <w:sz w:val="20"/>
          <w:szCs w:val="20"/>
        </w:rPr>
        <w:t>●</w:t>
      </w:r>
      <w:r w:rsidR="00C43BEE" w:rsidRPr="00D06B05">
        <w:rPr>
          <w:rFonts w:asciiTheme="minorEastAsia" w:eastAsiaTheme="minorEastAsia" w:hAnsiTheme="minorEastAsia" w:cs="ＭＳ 明朝"/>
          <w:color w:val="auto"/>
          <w:sz w:val="20"/>
          <w:szCs w:val="20"/>
        </w:rPr>
        <w:t>日 現在</w:t>
      </w:r>
    </w:p>
    <w:p w14:paraId="2AB4BD0D" w14:textId="77777777" w:rsidR="00C43BEE" w:rsidRPr="00BD2DEC" w:rsidRDefault="00C43BEE" w:rsidP="00C43BEE">
      <w:pPr>
        <w:wordWrap w:val="0"/>
        <w:spacing w:line="320" w:lineRule="atLeast"/>
        <w:jc w:val="right"/>
        <w:rPr>
          <w:rFonts w:asciiTheme="minorEastAsia" w:eastAsiaTheme="minorEastAsia" w:hAnsiTheme="minorEastAsia" w:cs="Times New Roman"/>
          <w:color w:val="auto"/>
          <w:sz w:val="20"/>
          <w:szCs w:val="20"/>
        </w:rPr>
      </w:pPr>
      <w:r w:rsidRPr="00D06B05">
        <w:rPr>
          <w:rFonts w:asciiTheme="minorEastAsia" w:eastAsiaTheme="minorEastAsia" w:hAnsiTheme="minorEastAsia" w:cs="ＭＳ 明朝"/>
          <w:color w:val="auto"/>
          <w:sz w:val="20"/>
          <w:szCs w:val="20"/>
          <w:u w:val="single"/>
        </w:rPr>
        <w:t xml:space="preserve">氏名　</w:t>
      </w:r>
      <w:r w:rsidR="00766012">
        <w:rPr>
          <w:rFonts w:asciiTheme="minorEastAsia" w:eastAsiaTheme="minorEastAsia" w:hAnsiTheme="minorEastAsia" w:cs="ＭＳ 明朝" w:hint="eastAsia"/>
          <w:color w:val="auto"/>
          <w:sz w:val="20"/>
          <w:szCs w:val="20"/>
          <w:u w:val="single"/>
        </w:rPr>
        <w:t>いい求人　太郎</w:t>
      </w:r>
    </w:p>
    <w:p w14:paraId="72C56A18"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職務概要］</w:t>
      </w:r>
    </w:p>
    <w:p w14:paraId="65596843" w14:textId="250F8BAE" w:rsidR="00BE24A5" w:rsidRPr="00BE24A5" w:rsidRDefault="00BE24A5" w:rsidP="00BE24A5">
      <w:pPr>
        <w:rPr>
          <w:rFonts w:ascii="ＭＳ 明朝" w:hAnsi="ＭＳ 明朝" w:cs="ＭＳ Ｐゴシック"/>
          <w:sz w:val="20"/>
          <w:szCs w:val="20"/>
        </w:rPr>
      </w:pPr>
      <w:r w:rsidRPr="00BE24A5">
        <w:rPr>
          <w:rFonts w:ascii="ＭＳ 明朝" w:hAnsi="ＭＳ 明朝" w:cs="ＭＳ Ｐゴシック" w:hint="eastAsia"/>
          <w:sz w:val="20"/>
          <w:szCs w:val="20"/>
        </w:rPr>
        <w:t>大学卒業後、現職の</w:t>
      </w:r>
      <w:r>
        <w:rPr>
          <w:rFonts w:ascii="ＭＳ 明朝" w:hAnsi="ＭＳ 明朝" w:cs="ＭＳ Ｐゴシック" w:hint="eastAsia"/>
          <w:sz w:val="20"/>
          <w:szCs w:val="20"/>
        </w:rPr>
        <w:t>●●</w:t>
      </w:r>
      <w:r w:rsidRPr="00BE24A5">
        <w:rPr>
          <w:rFonts w:ascii="ＭＳ 明朝" w:hAnsi="ＭＳ 明朝" w:cs="ＭＳ Ｐゴシック" w:hint="eastAsia"/>
          <w:sz w:val="20"/>
          <w:szCs w:val="20"/>
        </w:rPr>
        <w:t>株式会社へ入社。診察台、手術台、産婦人科機器など医療機器の提案から、病院・クリニックに対し新規開業・改装に伴う設計・施工までトータル的なサポートを行ってきました。全科目に対応できる機器のため、担当した顧客は病院・クリニック全般および医療機器商社・コンサルティング企業と幅広く、顧客の状況や課題に応じて柔軟かつ戦略的な提案を心がけておりました。</w:t>
      </w:r>
    </w:p>
    <w:p w14:paraId="37FBEBB2" w14:textId="77777777" w:rsidR="00C945FD" w:rsidRPr="00BE24A5" w:rsidRDefault="00C945FD" w:rsidP="008876EE">
      <w:pPr>
        <w:rPr>
          <w:rFonts w:ascii="ＭＳ 明朝" w:hAnsi="ＭＳ 明朝" w:cs="ＭＳ Ｐゴシック"/>
          <w:sz w:val="20"/>
          <w:szCs w:val="20"/>
        </w:rPr>
      </w:pPr>
    </w:p>
    <w:p w14:paraId="568DDED5" w14:textId="77777777" w:rsidR="00C43BEE" w:rsidRPr="00BE24A5" w:rsidRDefault="00C43BEE" w:rsidP="00C43BEE">
      <w:pPr>
        <w:rPr>
          <w:rFonts w:ascii="ＭＳ 明朝" w:hAnsi="ＭＳ 明朝" w:cs="Times New Roman"/>
          <w:b/>
          <w:color w:val="auto"/>
          <w:sz w:val="20"/>
          <w:szCs w:val="20"/>
        </w:rPr>
      </w:pPr>
      <w:r w:rsidRPr="00BE24A5">
        <w:rPr>
          <w:rFonts w:ascii="ＭＳ 明朝" w:hAnsi="ＭＳ 明朝" w:cs="ＭＳ 明朝"/>
          <w:b/>
          <w:color w:val="auto"/>
          <w:sz w:val="20"/>
          <w:szCs w:val="20"/>
        </w:rPr>
        <w:t>［</w:t>
      </w:r>
      <w:r w:rsidRPr="00BE24A5">
        <w:rPr>
          <w:rFonts w:ascii="ＭＳ 明朝" w:hAnsi="ＭＳ 明朝" w:cs="ＭＳ 明朝"/>
          <w:b/>
          <w:bCs/>
          <w:color w:val="auto"/>
          <w:sz w:val="20"/>
          <w:szCs w:val="20"/>
        </w:rPr>
        <w:t>職務経歴］</w:t>
      </w:r>
    </w:p>
    <w:p w14:paraId="0452CBD2" w14:textId="699D2656" w:rsidR="00C945FD" w:rsidRPr="00BE24A5" w:rsidRDefault="00C945FD" w:rsidP="00AA419B">
      <w:pPr>
        <w:rPr>
          <w:rFonts w:ascii="ＭＳ 明朝" w:hAnsi="ＭＳ 明朝" w:cs="ＭＳ 明朝"/>
          <w:color w:val="auto"/>
          <w:sz w:val="20"/>
          <w:szCs w:val="20"/>
        </w:rPr>
      </w:pPr>
      <w:r w:rsidRPr="00BE24A5">
        <w:rPr>
          <w:rFonts w:ascii="ＭＳ 明朝" w:hAnsi="ＭＳ 明朝" w:cs="ＭＳ 明朝" w:hint="eastAsia"/>
          <w:color w:val="auto"/>
          <w:sz w:val="20"/>
          <w:szCs w:val="20"/>
        </w:rPr>
        <w:t>■</w:t>
      </w:r>
      <w:r w:rsidR="00BE24A5" w:rsidRPr="00BE24A5">
        <w:rPr>
          <w:rFonts w:ascii="ＭＳ 明朝" w:hAnsi="ＭＳ 明朝" w:cs="ＭＳ 明朝" w:hint="eastAsia"/>
          <w:bCs/>
          <w:sz w:val="20"/>
          <w:szCs w:val="20"/>
        </w:rPr>
        <w:t>2017年04月～現在</w:t>
      </w:r>
      <w:r w:rsidR="00BA324C" w:rsidRPr="00BE24A5">
        <w:rPr>
          <w:rFonts w:ascii="ＭＳ 明朝" w:hAnsi="ＭＳ 明朝" w:cs="ＭＳ 明朝"/>
          <w:color w:val="auto"/>
          <w:sz w:val="20"/>
          <w:szCs w:val="20"/>
        </w:rPr>
        <w:t xml:space="preserve">　</w:t>
      </w:r>
      <w:r w:rsidR="00BE24A5">
        <w:rPr>
          <w:rFonts w:ascii="ＭＳ 明朝" w:hAnsi="ＭＳ 明朝" w:cs="ＭＳ Ｐゴシック" w:hint="eastAsia"/>
          <w:sz w:val="20"/>
          <w:szCs w:val="20"/>
        </w:rPr>
        <w:t>●●</w:t>
      </w:r>
      <w:r w:rsidR="00BA324C" w:rsidRPr="00BE24A5">
        <w:rPr>
          <w:rFonts w:ascii="ＭＳ 明朝" w:hAnsi="ＭＳ 明朝" w:cs="ＭＳ 明朝"/>
          <w:color w:val="auto"/>
          <w:sz w:val="20"/>
          <w:szCs w:val="20"/>
        </w:rPr>
        <w:t>株式会社</w:t>
      </w:r>
      <w:r w:rsidRPr="00BE24A5">
        <w:rPr>
          <w:rFonts w:ascii="ＭＳ 明朝" w:hAnsi="ＭＳ 明朝" w:cs="ＭＳ 明朝"/>
          <w:color w:val="auto"/>
          <w:sz w:val="20"/>
          <w:szCs w:val="20"/>
        </w:rPr>
        <w:t>（正社員）</w:t>
      </w:r>
      <w:r w:rsidRPr="00BE24A5">
        <w:rPr>
          <w:rFonts w:ascii="ＭＳ 明朝" w:hAnsi="ＭＳ 明朝" w:cs="ＭＳ 明朝" w:hint="eastAsia"/>
          <w:color w:val="auto"/>
          <w:sz w:val="20"/>
          <w:szCs w:val="20"/>
        </w:rPr>
        <w:t>※在籍期間：●年●</w:t>
      </w:r>
      <w:proofErr w:type="gramStart"/>
      <w:r w:rsidRPr="00BE24A5">
        <w:rPr>
          <w:rFonts w:ascii="ＭＳ 明朝" w:hAnsi="ＭＳ 明朝" w:cs="ＭＳ 明朝" w:hint="eastAsia"/>
          <w:color w:val="auto"/>
          <w:sz w:val="20"/>
          <w:szCs w:val="20"/>
        </w:rPr>
        <w:t>か</w:t>
      </w:r>
      <w:proofErr w:type="gramEnd"/>
      <w:r w:rsidRPr="00BE24A5">
        <w:rPr>
          <w:rFonts w:ascii="ＭＳ 明朝" w:hAnsi="ＭＳ 明朝" w:cs="ＭＳ 明朝" w:hint="eastAsia"/>
          <w:color w:val="auto"/>
          <w:sz w:val="20"/>
          <w:szCs w:val="20"/>
        </w:rPr>
        <w:t>月</w:t>
      </w:r>
    </w:p>
    <w:p w14:paraId="7761DCFA" w14:textId="41F82EC7" w:rsidR="00C945FD" w:rsidRPr="00BE24A5" w:rsidRDefault="00C945FD" w:rsidP="00AA419B">
      <w:pPr>
        <w:ind w:firstLineChars="100" w:firstLine="180"/>
        <w:rPr>
          <w:rFonts w:ascii="ＭＳ 明朝" w:hAnsi="ＭＳ 明朝" w:cs="ＭＳ 明朝"/>
          <w:color w:val="auto"/>
          <w:sz w:val="20"/>
          <w:szCs w:val="20"/>
        </w:rPr>
      </w:pPr>
      <w:r w:rsidRPr="00BE24A5">
        <w:rPr>
          <w:rFonts w:ascii="ＭＳ 明朝" w:hAnsi="ＭＳ 明朝" w:cs="ＭＳ 明朝" w:hint="eastAsia"/>
          <w:color w:val="auto"/>
          <w:sz w:val="20"/>
          <w:szCs w:val="20"/>
        </w:rPr>
        <w:t>◇</w:t>
      </w:r>
      <w:r w:rsidRPr="00BE24A5">
        <w:rPr>
          <w:rFonts w:ascii="ＭＳ 明朝" w:hAnsi="ＭＳ 明朝" w:cs="ＭＳ 明朝"/>
          <w:color w:val="auto"/>
          <w:sz w:val="20"/>
          <w:szCs w:val="20"/>
        </w:rPr>
        <w:t>事業内容：</w:t>
      </w:r>
      <w:r w:rsidR="00BE24A5" w:rsidRPr="00BE24A5">
        <w:rPr>
          <w:rFonts w:ascii="ＭＳ 明朝" w:hAnsi="ＭＳ 明朝" w:cs="ＭＳ 明朝" w:hint="eastAsia"/>
          <w:bCs/>
          <w:sz w:val="20"/>
          <w:szCs w:val="20"/>
        </w:rPr>
        <w:t>美容・化粧品事業、デンタル・メディカル事業</w:t>
      </w:r>
    </w:p>
    <w:p w14:paraId="00674AAD" w14:textId="4F532988" w:rsidR="00C945FD" w:rsidRPr="00BE24A5" w:rsidRDefault="00C945FD" w:rsidP="00C945FD">
      <w:pPr>
        <w:spacing w:line="320" w:lineRule="atLeast"/>
        <w:ind w:firstLineChars="100" w:firstLine="180"/>
        <w:rPr>
          <w:rFonts w:ascii="ＭＳ 明朝" w:hAnsi="ＭＳ 明朝" w:cs="Times New Roman"/>
          <w:color w:val="auto"/>
          <w:sz w:val="20"/>
          <w:szCs w:val="20"/>
        </w:rPr>
      </w:pPr>
      <w:r w:rsidRPr="00BE24A5">
        <w:rPr>
          <w:rFonts w:ascii="ＭＳ 明朝" w:hAnsi="ＭＳ 明朝" w:cs="ＭＳ 明朝" w:hint="eastAsia"/>
          <w:color w:val="auto"/>
          <w:sz w:val="20"/>
          <w:szCs w:val="20"/>
        </w:rPr>
        <w:t>◇</w:t>
      </w:r>
      <w:r w:rsidRPr="00BE24A5">
        <w:rPr>
          <w:rFonts w:ascii="ＭＳ 明朝" w:hAnsi="ＭＳ 明朝" w:cs="ＭＳ 明朝"/>
          <w:color w:val="auto"/>
          <w:sz w:val="20"/>
          <w:szCs w:val="20"/>
        </w:rPr>
        <w:t>資本金：○○億円　売上高：○○億円　従業員数：○○名　設立：○○年○○月　株式公開：</w:t>
      </w:r>
      <w:r w:rsidR="00BE24A5" w:rsidRPr="00BE24A5">
        <w:rPr>
          <w:rFonts w:ascii="ＭＳ 明朝" w:hAnsi="ＭＳ 明朝" w:cs="ＭＳ 明朝" w:hint="eastAsia"/>
          <w:color w:val="auto"/>
          <w:sz w:val="20"/>
          <w:szCs w:val="20"/>
        </w:rPr>
        <w:t>非上場</w:t>
      </w:r>
    </w:p>
    <w:tbl>
      <w:tblPr>
        <w:tblW w:w="9766" w:type="dxa"/>
        <w:jc w:val="center"/>
        <w:tblBorders>
          <w:top w:val="single" w:sz="12" w:space="0" w:color="000000"/>
          <w:left w:val="single" w:sz="12" w:space="0" w:color="000000"/>
          <w:bottom w:val="single" w:sz="12" w:space="0" w:color="auto"/>
          <w:right w:val="single" w:sz="12" w:space="0" w:color="000000"/>
          <w:insideH w:val="single" w:sz="12" w:space="0" w:color="auto"/>
          <w:insideV w:val="single" w:sz="4" w:space="0" w:color="000000"/>
        </w:tblBorders>
        <w:tblLayout w:type="fixed"/>
        <w:tblCellMar>
          <w:left w:w="0" w:type="dxa"/>
          <w:right w:w="0" w:type="dxa"/>
        </w:tblCellMar>
        <w:tblLook w:val="0000" w:firstRow="0" w:lastRow="0" w:firstColumn="0" w:lastColumn="0" w:noHBand="0" w:noVBand="0"/>
      </w:tblPr>
      <w:tblGrid>
        <w:gridCol w:w="1366"/>
        <w:gridCol w:w="8400"/>
      </w:tblGrid>
      <w:tr w:rsidR="001264D7" w:rsidRPr="00BE24A5" w14:paraId="302BEAF8" w14:textId="77777777" w:rsidTr="00E109F6">
        <w:trPr>
          <w:trHeight w:val="211"/>
          <w:jc w:val="center"/>
        </w:trPr>
        <w:tc>
          <w:tcPr>
            <w:tcW w:w="1366" w:type="dxa"/>
            <w:shd w:val="clear" w:color="auto" w:fill="E0E0E0"/>
          </w:tcPr>
          <w:p w14:paraId="15A87909" w14:textId="77777777" w:rsidR="001264D7" w:rsidRPr="00BE24A5" w:rsidRDefault="001264D7" w:rsidP="00E109F6">
            <w:pPr>
              <w:spacing w:line="240" w:lineRule="atLeast"/>
              <w:ind w:left="96"/>
              <w:jc w:val="center"/>
              <w:rPr>
                <w:rFonts w:ascii="ＭＳ 明朝" w:hAnsi="ＭＳ 明朝" w:cs="Times New Roman"/>
                <w:color w:val="auto"/>
                <w:sz w:val="20"/>
                <w:szCs w:val="20"/>
              </w:rPr>
            </w:pPr>
            <w:r w:rsidRPr="00BE24A5">
              <w:rPr>
                <w:rFonts w:ascii="ＭＳ 明朝" w:hAnsi="ＭＳ 明朝" w:cs="ＭＳ 明朝"/>
                <w:color w:val="auto"/>
                <w:sz w:val="20"/>
                <w:szCs w:val="20"/>
              </w:rPr>
              <w:t>期間</w:t>
            </w:r>
          </w:p>
        </w:tc>
        <w:tc>
          <w:tcPr>
            <w:tcW w:w="8400" w:type="dxa"/>
            <w:shd w:val="clear" w:color="auto" w:fill="E0E0E0"/>
          </w:tcPr>
          <w:p w14:paraId="7B380BDC" w14:textId="77777777" w:rsidR="001264D7" w:rsidRPr="00BE24A5" w:rsidRDefault="001264D7" w:rsidP="00E109F6">
            <w:pPr>
              <w:spacing w:line="240" w:lineRule="atLeast"/>
              <w:ind w:left="96"/>
              <w:jc w:val="center"/>
              <w:rPr>
                <w:rFonts w:ascii="ＭＳ 明朝" w:hAnsi="ＭＳ 明朝" w:cs="Times New Roman"/>
                <w:color w:val="auto"/>
                <w:sz w:val="20"/>
                <w:szCs w:val="20"/>
              </w:rPr>
            </w:pPr>
            <w:r w:rsidRPr="00BE24A5">
              <w:rPr>
                <w:rFonts w:ascii="ＭＳ 明朝" w:hAnsi="ＭＳ 明朝" w:cs="ＭＳ 明朝"/>
                <w:color w:val="auto"/>
                <w:sz w:val="20"/>
                <w:szCs w:val="20"/>
              </w:rPr>
              <w:t>職務内容</w:t>
            </w:r>
          </w:p>
        </w:tc>
      </w:tr>
      <w:tr w:rsidR="001264D7" w:rsidRPr="00BE24A5" w14:paraId="6C96443C" w14:textId="77777777" w:rsidTr="00E109F6">
        <w:trPr>
          <w:jc w:val="center"/>
        </w:trPr>
        <w:tc>
          <w:tcPr>
            <w:tcW w:w="1366" w:type="dxa"/>
            <w:shd w:val="clear" w:color="auto" w:fill="FFFFFF"/>
          </w:tcPr>
          <w:p w14:paraId="2B30A0C7" w14:textId="06D3031C" w:rsidR="00BA324C" w:rsidRPr="00BE24A5" w:rsidRDefault="00BA324C" w:rsidP="00BA324C">
            <w:pPr>
              <w:spacing w:line="240" w:lineRule="atLeast"/>
              <w:ind w:left="96"/>
              <w:rPr>
                <w:rFonts w:ascii="ＭＳ 明朝" w:hAnsi="ＭＳ 明朝" w:cs="ＭＳ 明朝"/>
                <w:color w:val="auto"/>
                <w:sz w:val="20"/>
                <w:szCs w:val="20"/>
              </w:rPr>
            </w:pPr>
            <w:r w:rsidRPr="00BE24A5">
              <w:rPr>
                <w:rFonts w:ascii="ＭＳ 明朝" w:hAnsi="ＭＳ 明朝" w:cs="ＭＳ 明朝" w:hint="eastAsia"/>
                <w:color w:val="auto"/>
                <w:sz w:val="20"/>
                <w:szCs w:val="20"/>
              </w:rPr>
              <w:t>201</w:t>
            </w:r>
            <w:r w:rsidR="003F3495">
              <w:rPr>
                <w:rFonts w:ascii="ＭＳ 明朝" w:hAnsi="ＭＳ 明朝" w:cs="ＭＳ 明朝"/>
                <w:color w:val="auto"/>
                <w:sz w:val="20"/>
                <w:szCs w:val="20"/>
              </w:rPr>
              <w:t>7</w:t>
            </w:r>
            <w:r w:rsidRPr="00BE24A5">
              <w:rPr>
                <w:rFonts w:ascii="ＭＳ 明朝" w:hAnsi="ＭＳ 明朝" w:cs="ＭＳ 明朝" w:hint="eastAsia"/>
                <w:color w:val="auto"/>
                <w:sz w:val="20"/>
                <w:szCs w:val="20"/>
              </w:rPr>
              <w:t>年</w:t>
            </w:r>
            <w:r w:rsidR="003F3495">
              <w:rPr>
                <w:rFonts w:ascii="ＭＳ 明朝" w:hAnsi="ＭＳ 明朝" w:cs="ＭＳ 明朝"/>
                <w:color w:val="auto"/>
                <w:sz w:val="20"/>
                <w:szCs w:val="20"/>
              </w:rPr>
              <w:t>4</w:t>
            </w:r>
            <w:r w:rsidRPr="00BE24A5">
              <w:rPr>
                <w:rFonts w:ascii="ＭＳ 明朝" w:hAnsi="ＭＳ 明朝" w:cs="ＭＳ 明朝" w:hint="eastAsia"/>
                <w:color w:val="auto"/>
                <w:sz w:val="20"/>
                <w:szCs w:val="20"/>
              </w:rPr>
              <w:t>月</w:t>
            </w:r>
          </w:p>
          <w:p w14:paraId="0394AD1E" w14:textId="77777777" w:rsidR="00BA324C" w:rsidRPr="00BE24A5" w:rsidRDefault="00BA324C" w:rsidP="00BA324C">
            <w:pPr>
              <w:spacing w:line="240" w:lineRule="atLeast"/>
              <w:ind w:left="96"/>
              <w:rPr>
                <w:rFonts w:ascii="ＭＳ 明朝" w:hAnsi="ＭＳ 明朝" w:cs="ＭＳ 明朝"/>
                <w:color w:val="auto"/>
                <w:sz w:val="20"/>
                <w:szCs w:val="20"/>
              </w:rPr>
            </w:pPr>
            <w:r w:rsidRPr="00BE24A5">
              <w:rPr>
                <w:rFonts w:ascii="ＭＳ 明朝" w:hAnsi="ＭＳ 明朝" w:cs="ＭＳ 明朝" w:hint="eastAsia"/>
                <w:color w:val="auto"/>
                <w:sz w:val="20"/>
                <w:szCs w:val="20"/>
              </w:rPr>
              <w:t>～</w:t>
            </w:r>
          </w:p>
          <w:p w14:paraId="33EDD4CD" w14:textId="3B8E2886" w:rsidR="001264D7" w:rsidRPr="00BE24A5" w:rsidRDefault="003F3495" w:rsidP="00BA324C">
            <w:pPr>
              <w:spacing w:line="240" w:lineRule="atLeast"/>
              <w:ind w:left="96"/>
              <w:rPr>
                <w:rFonts w:ascii="ＭＳ 明朝" w:hAnsi="ＭＳ 明朝" w:cs="ＭＳ 明朝"/>
                <w:color w:val="auto"/>
                <w:sz w:val="20"/>
                <w:szCs w:val="20"/>
              </w:rPr>
            </w:pPr>
            <w:r>
              <w:rPr>
                <w:rFonts w:ascii="ＭＳ 明朝" w:hAnsi="ＭＳ 明朝" w:cs="ＭＳ 明朝" w:hint="eastAsia"/>
                <w:color w:val="auto"/>
                <w:sz w:val="20"/>
                <w:szCs w:val="20"/>
              </w:rPr>
              <w:t>現在</w:t>
            </w:r>
          </w:p>
        </w:tc>
        <w:tc>
          <w:tcPr>
            <w:tcW w:w="8400" w:type="dxa"/>
            <w:shd w:val="clear" w:color="auto" w:fill="FFFFFF"/>
          </w:tcPr>
          <w:p w14:paraId="46098441" w14:textId="48F36FAD" w:rsidR="001264D7" w:rsidRPr="00BE24A5" w:rsidRDefault="003F3495" w:rsidP="00BA324C">
            <w:pPr>
              <w:pBdr>
                <w:bottom w:val="dotted" w:sz="4" w:space="1" w:color="auto"/>
              </w:pBdr>
              <w:spacing w:line="240" w:lineRule="atLeast"/>
              <w:ind w:left="96" w:rightChars="51" w:right="112"/>
              <w:rPr>
                <w:rFonts w:ascii="ＭＳ 明朝" w:hAnsi="ＭＳ 明朝" w:cs="ＭＳ 明朝"/>
                <w:color w:val="auto"/>
                <w:sz w:val="20"/>
                <w:szCs w:val="20"/>
              </w:rPr>
            </w:pPr>
            <w:r w:rsidRPr="00BE24A5">
              <w:rPr>
                <w:rFonts w:ascii="ＭＳ 明朝" w:hAnsi="ＭＳ 明朝" w:cs="ＭＳ 明朝"/>
                <w:color w:val="auto"/>
                <w:sz w:val="20"/>
                <w:szCs w:val="20"/>
              </w:rPr>
              <w:t>○○</w:t>
            </w:r>
            <w:r w:rsidR="00BE24A5" w:rsidRPr="00BE24A5">
              <w:rPr>
                <w:rFonts w:ascii="ＭＳ 明朝" w:hAnsi="ＭＳ 明朝" w:cs="ＭＳ 明朝" w:hint="eastAsia"/>
                <w:bCs/>
                <w:sz w:val="20"/>
                <w:szCs w:val="20"/>
              </w:rPr>
              <w:t>事業部　／　営業職</w:t>
            </w:r>
          </w:p>
          <w:p w14:paraId="5F620988"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担当エリアの病院・クリニック、エリアに基づく医療商社を担当。</w:t>
            </w:r>
          </w:p>
          <w:p w14:paraId="4F14991F"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担当エリア内の既存顧客フォロー、新規顧客獲得を中心に、医療機器を販売。</w:t>
            </w:r>
          </w:p>
          <w:p w14:paraId="6443179F" w14:textId="77777777" w:rsidR="00BE24A5" w:rsidRPr="00BE24A5" w:rsidRDefault="00BE24A5" w:rsidP="003F3495">
            <w:pPr>
              <w:ind w:leftChars="78" w:left="171"/>
              <w:rPr>
                <w:rFonts w:ascii="ＭＳ 明朝" w:hAnsi="ＭＳ 明朝" w:cs="ＭＳ Ｐゴシック"/>
                <w:sz w:val="20"/>
                <w:szCs w:val="20"/>
              </w:rPr>
            </w:pPr>
          </w:p>
          <w:p w14:paraId="7CEE1509"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w:t>
            </w:r>
            <w:r w:rsidRPr="003F3495">
              <w:rPr>
                <w:rFonts w:ascii="ＭＳ 明朝" w:hAnsi="ＭＳ 明朝" w:cs="ＭＳ Ｐゴシック" w:hint="eastAsia"/>
                <w:w w:val="83"/>
                <w:sz w:val="20"/>
                <w:szCs w:val="20"/>
                <w:fitText w:val="1002" w:id="1794871808"/>
              </w:rPr>
              <w:t>営業スタイル</w:t>
            </w:r>
            <w:r w:rsidRPr="00BE24A5">
              <w:rPr>
                <w:rFonts w:ascii="ＭＳ 明朝" w:hAnsi="ＭＳ 明朝" w:cs="ＭＳ Ｐゴシック" w:hint="eastAsia"/>
                <w:sz w:val="20"/>
                <w:szCs w:val="20"/>
              </w:rPr>
              <w:t xml:space="preserve">】　</w:t>
            </w:r>
            <w:bookmarkStart w:id="0" w:name="_Hlk21549181"/>
            <w:r w:rsidRPr="00BE24A5">
              <w:rPr>
                <w:rFonts w:ascii="ＭＳ 明朝" w:hAnsi="ＭＳ 明朝" w:cs="ＭＳ Ｐゴシック" w:hint="eastAsia"/>
                <w:sz w:val="20"/>
                <w:szCs w:val="20"/>
              </w:rPr>
              <w:t>新規営業　40％　既存営業　60％</w:t>
            </w:r>
            <w:bookmarkEnd w:id="0"/>
          </w:p>
          <w:p w14:paraId="54A9F826"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w:t>
            </w:r>
            <w:r w:rsidRPr="00BE24A5">
              <w:rPr>
                <w:rFonts w:ascii="ＭＳ 明朝" w:hAnsi="ＭＳ 明朝" w:cs="ＭＳ Ｐゴシック" w:hint="eastAsia"/>
                <w:spacing w:val="20"/>
                <w:sz w:val="20"/>
                <w:szCs w:val="20"/>
                <w:fitText w:val="1002" w:id="1794871552"/>
              </w:rPr>
              <w:t>担当地</w:t>
            </w:r>
            <w:r w:rsidRPr="00BE24A5">
              <w:rPr>
                <w:rFonts w:ascii="ＭＳ 明朝" w:hAnsi="ＭＳ 明朝" w:cs="ＭＳ Ｐゴシック" w:hint="eastAsia"/>
                <w:spacing w:val="40"/>
                <w:sz w:val="20"/>
                <w:szCs w:val="20"/>
                <w:fitText w:val="1002" w:id="1794871552"/>
              </w:rPr>
              <w:t>域</w:t>
            </w:r>
            <w:r w:rsidRPr="00BE24A5">
              <w:rPr>
                <w:rFonts w:ascii="ＭＳ 明朝" w:hAnsi="ＭＳ 明朝" w:cs="ＭＳ Ｐゴシック" w:hint="eastAsia"/>
                <w:sz w:val="20"/>
                <w:szCs w:val="20"/>
              </w:rPr>
              <w:t>】　2018年度神奈川県、2019年度山梨県・長野県</w:t>
            </w:r>
          </w:p>
          <w:p w14:paraId="17A1A9A4"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w:t>
            </w:r>
            <w:r w:rsidRPr="00BE24A5">
              <w:rPr>
                <w:rFonts w:ascii="ＭＳ 明朝" w:hAnsi="ＭＳ 明朝" w:cs="ＭＳ Ｐゴシック" w:hint="eastAsia"/>
                <w:spacing w:val="20"/>
                <w:sz w:val="20"/>
                <w:szCs w:val="20"/>
                <w:fitText w:val="1002" w:id="1794871809"/>
              </w:rPr>
              <w:t>取引顧</w:t>
            </w:r>
            <w:r w:rsidRPr="00BE24A5">
              <w:rPr>
                <w:rFonts w:ascii="ＭＳ 明朝" w:hAnsi="ＭＳ 明朝" w:cs="ＭＳ Ｐゴシック" w:hint="eastAsia"/>
                <w:spacing w:val="40"/>
                <w:sz w:val="20"/>
                <w:szCs w:val="20"/>
                <w:fitText w:val="1002" w:id="1794871809"/>
              </w:rPr>
              <w:t>客</w:t>
            </w:r>
            <w:r w:rsidRPr="00BE24A5">
              <w:rPr>
                <w:rFonts w:ascii="ＭＳ 明朝" w:hAnsi="ＭＳ 明朝" w:cs="ＭＳ Ｐゴシック" w:hint="eastAsia"/>
                <w:sz w:val="20"/>
                <w:szCs w:val="20"/>
              </w:rPr>
              <w:t>】　県内の病医院約500施設、医療商社約30社を担当</w:t>
            </w:r>
          </w:p>
          <w:p w14:paraId="2FF5B845"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w:t>
            </w:r>
            <w:r w:rsidRPr="00BE24A5">
              <w:rPr>
                <w:rFonts w:ascii="ＭＳ 明朝" w:hAnsi="ＭＳ 明朝" w:cs="ＭＳ Ｐゴシック" w:hint="eastAsia"/>
                <w:spacing w:val="20"/>
                <w:sz w:val="20"/>
                <w:szCs w:val="20"/>
                <w:fitText w:val="1002" w:id="1794871810"/>
              </w:rPr>
              <w:t>取扱商</w:t>
            </w:r>
            <w:r w:rsidRPr="00BE24A5">
              <w:rPr>
                <w:rFonts w:ascii="ＭＳ 明朝" w:hAnsi="ＭＳ 明朝" w:cs="ＭＳ Ｐゴシック" w:hint="eastAsia"/>
                <w:spacing w:val="40"/>
                <w:sz w:val="20"/>
                <w:szCs w:val="20"/>
                <w:fitText w:val="1002" w:id="1794871810"/>
              </w:rPr>
              <w:t>品</w:t>
            </w:r>
            <w:r w:rsidRPr="00BE24A5">
              <w:rPr>
                <w:rFonts w:ascii="ＭＳ 明朝" w:hAnsi="ＭＳ 明朝" w:cs="ＭＳ Ｐゴシック" w:hint="eastAsia"/>
                <w:sz w:val="20"/>
                <w:szCs w:val="20"/>
              </w:rPr>
              <w:t xml:space="preserve">】　</w:t>
            </w:r>
            <w:bookmarkStart w:id="1" w:name="_Hlk21549231"/>
            <w:r w:rsidRPr="00BE24A5">
              <w:rPr>
                <w:rFonts w:ascii="ＭＳ 明朝" w:hAnsi="ＭＳ 明朝" w:cs="ＭＳ Ｐゴシック" w:hint="eastAsia"/>
                <w:sz w:val="20"/>
                <w:szCs w:val="20"/>
              </w:rPr>
              <w:t>診察台、手術台、産婦人科機器などの医療機器</w:t>
            </w:r>
            <w:bookmarkEnd w:id="1"/>
          </w:p>
          <w:p w14:paraId="00AAF1AF" w14:textId="302EF24C"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 xml:space="preserve">【実　　　</w:t>
            </w:r>
            <w:r w:rsidRPr="00BE24A5">
              <w:rPr>
                <w:rFonts w:ascii="ＭＳ 明朝" w:hAnsi="ＭＳ 明朝" w:cs="ＭＳ Ｐゴシック"/>
                <w:sz w:val="20"/>
                <w:szCs w:val="20"/>
              </w:rPr>
              <w:t xml:space="preserve"> </w:t>
            </w:r>
            <w:r w:rsidRPr="00BE24A5">
              <w:rPr>
                <w:rFonts w:ascii="ＭＳ 明朝" w:hAnsi="ＭＳ 明朝" w:cs="ＭＳ Ｐゴシック" w:hint="eastAsia"/>
                <w:sz w:val="20"/>
                <w:szCs w:val="20"/>
              </w:rPr>
              <w:t>績】　2018年度4月～3月売上　約5,700万円</w:t>
            </w:r>
            <w:r w:rsidR="003F3495">
              <w:rPr>
                <w:rFonts w:ascii="ＭＳ 明朝" w:hAnsi="ＭＳ 明朝" w:cs="ＭＳ Ｐゴシック" w:hint="eastAsia"/>
                <w:sz w:val="20"/>
                <w:szCs w:val="20"/>
              </w:rPr>
              <w:t>、</w:t>
            </w:r>
            <w:r w:rsidRPr="00BE24A5">
              <w:rPr>
                <w:rFonts w:ascii="ＭＳ 明朝" w:hAnsi="ＭＳ 明朝" w:cs="ＭＳ Ｐゴシック" w:hint="eastAsia"/>
                <w:sz w:val="20"/>
                <w:szCs w:val="20"/>
              </w:rPr>
              <w:t xml:space="preserve">目標達成率190％（目標達成率全国一位）　</w:t>
            </w:r>
          </w:p>
          <w:p w14:paraId="3906660B" w14:textId="77777777" w:rsidR="00BE24A5" w:rsidRPr="00BE24A5" w:rsidRDefault="00BE24A5" w:rsidP="003F3495">
            <w:pPr>
              <w:ind w:leftChars="778" w:left="1710" w:firstLine="1"/>
              <w:rPr>
                <w:rFonts w:ascii="ＭＳ 明朝" w:hAnsi="ＭＳ 明朝" w:cs="ＭＳ Ｐゴシック"/>
                <w:sz w:val="20"/>
                <w:szCs w:val="20"/>
              </w:rPr>
            </w:pPr>
            <w:r w:rsidRPr="00BE24A5">
              <w:rPr>
                <w:rFonts w:ascii="ＭＳ 明朝" w:hAnsi="ＭＳ 明朝" w:cs="ＭＳ Ｐゴシック" w:hint="eastAsia"/>
                <w:sz w:val="20"/>
                <w:szCs w:val="20"/>
              </w:rPr>
              <w:t>2019年度4月～9月売上　約4,500万円、</w:t>
            </w:r>
            <w:bookmarkStart w:id="2" w:name="_Hlk21549752"/>
            <w:r w:rsidRPr="00BE24A5">
              <w:rPr>
                <w:rFonts w:ascii="ＭＳ 明朝" w:hAnsi="ＭＳ 明朝" w:cs="ＭＳ Ｐゴシック" w:hint="eastAsia"/>
                <w:sz w:val="20"/>
                <w:szCs w:val="20"/>
              </w:rPr>
              <w:t>目標達成率129％</w:t>
            </w:r>
            <w:bookmarkEnd w:id="2"/>
          </w:p>
          <w:p w14:paraId="458598ED" w14:textId="77777777" w:rsidR="00BE24A5" w:rsidRPr="00BE24A5" w:rsidRDefault="00BE24A5" w:rsidP="003F3495">
            <w:pPr>
              <w:ind w:leftChars="78" w:left="171"/>
              <w:rPr>
                <w:rFonts w:ascii="ＭＳ 明朝" w:hAnsi="ＭＳ 明朝" w:cs="ＭＳ Ｐゴシック"/>
                <w:sz w:val="20"/>
                <w:szCs w:val="20"/>
              </w:rPr>
            </w:pPr>
            <w:r w:rsidRPr="00BE24A5">
              <w:rPr>
                <w:rFonts w:ascii="ＭＳ 明朝" w:hAnsi="ＭＳ 明朝" w:cs="ＭＳ Ｐゴシック" w:hint="eastAsia"/>
                <w:sz w:val="20"/>
                <w:szCs w:val="20"/>
              </w:rPr>
              <w:t>【</w:t>
            </w:r>
            <w:r w:rsidRPr="00BE24A5">
              <w:rPr>
                <w:rFonts w:ascii="ＭＳ 明朝" w:hAnsi="ＭＳ 明朝" w:cs="ＭＳ Ｐゴシック" w:hint="eastAsia"/>
                <w:spacing w:val="101"/>
                <w:sz w:val="20"/>
                <w:szCs w:val="20"/>
                <w:fitText w:val="1002" w:id="1794871812"/>
              </w:rPr>
              <w:t>工夫</w:t>
            </w:r>
            <w:r w:rsidRPr="00BE24A5">
              <w:rPr>
                <w:rFonts w:ascii="ＭＳ 明朝" w:hAnsi="ＭＳ 明朝" w:cs="ＭＳ Ｐゴシック" w:hint="eastAsia"/>
                <w:spacing w:val="-1"/>
                <w:sz w:val="20"/>
                <w:szCs w:val="20"/>
                <w:fitText w:val="1002" w:id="1794871812"/>
              </w:rPr>
              <w:t>点</w:t>
            </w:r>
            <w:r w:rsidRPr="00BE24A5">
              <w:rPr>
                <w:rFonts w:ascii="ＭＳ 明朝" w:hAnsi="ＭＳ 明朝" w:cs="ＭＳ Ｐゴシック" w:hint="eastAsia"/>
                <w:sz w:val="20"/>
                <w:szCs w:val="20"/>
              </w:rPr>
              <w:t>】</w:t>
            </w:r>
          </w:p>
          <w:p w14:paraId="5CDCD1BB" w14:textId="5546156F" w:rsidR="00BE24A5" w:rsidRPr="00BE24A5" w:rsidRDefault="00BE24A5" w:rsidP="003F3495">
            <w:pPr>
              <w:ind w:leftChars="78" w:left="171"/>
              <w:rPr>
                <w:rFonts w:ascii="ＭＳ 明朝" w:hAnsi="ＭＳ 明朝" w:cs="ＭＳ Ｐゴシック" w:hint="eastAsia"/>
                <w:sz w:val="20"/>
                <w:szCs w:val="20"/>
              </w:rPr>
            </w:pPr>
            <w:r w:rsidRPr="00BE24A5">
              <w:rPr>
                <w:rFonts w:ascii="ＭＳ 明朝" w:hAnsi="ＭＳ 明朝" w:cs="ＭＳ Ｐゴシック" w:hint="eastAsia"/>
                <w:sz w:val="20"/>
                <w:szCs w:val="20"/>
              </w:rPr>
              <w:t>・担当病院・クリニックの納入実績を調べ、買い替え促進ができる古い機器を使用している施設を中心に訪問しました。その中で反応が良かった施設に深く入り込むことで強弱をつけました。注力顧客には高い頻度で足を運び、納入機器やその使用年数などをまとめた納入実績リストを作り、情報を可視化してお伝えするなどの工夫を行い、関係性を構築しました。この取り組みにより、5施設での買い替えにつなげることができました。同時に、今後の業績拡大にむけ、医療　商社との関係構築にも力を入れております。商社の営業担当者が担当している施設を把握し、それに対する情報交換ができるような関係性を築くことで、私一人ではカバーしきれない施設の情報を得ることができ、案件に対するスピードを上げることができると考えます。</w:t>
            </w:r>
          </w:p>
          <w:p w14:paraId="4BC20067" w14:textId="1E66D5B1" w:rsidR="001264D7" w:rsidRPr="00BE24A5" w:rsidRDefault="00BE24A5" w:rsidP="003F3495">
            <w:pPr>
              <w:spacing w:line="240" w:lineRule="atLeast"/>
              <w:ind w:leftChars="78" w:left="171" w:rightChars="51" w:right="112"/>
              <w:rPr>
                <w:rFonts w:ascii="ＭＳ 明朝" w:hAnsi="ＭＳ 明朝" w:cs="ＭＳ Ｐゴシック"/>
                <w:sz w:val="20"/>
                <w:szCs w:val="20"/>
              </w:rPr>
            </w:pPr>
            <w:r w:rsidRPr="00BE24A5">
              <w:rPr>
                <w:rFonts w:ascii="ＭＳ 明朝" w:hAnsi="ＭＳ 明朝" w:cs="ＭＳ Ｐゴシック" w:hint="eastAsia"/>
                <w:sz w:val="20"/>
                <w:szCs w:val="20"/>
              </w:rPr>
              <w:t>・入社後の研修時から、社内での関係構築に力を入れ、それが今の営業活動につながっていると思っております。全国の営業や工場、他部署の方と関わりを密に取ることで、関係性を築き土台作りに注力しました。その結果、質問や相談がよりスムーズになり、営業実績にも繋がっていると考えます。</w:t>
            </w:r>
          </w:p>
        </w:tc>
      </w:tr>
    </w:tbl>
    <w:p w14:paraId="5BC4A350" w14:textId="77777777" w:rsidR="001264D7" w:rsidRPr="001264D7" w:rsidRDefault="001264D7" w:rsidP="00C43BEE">
      <w:pPr>
        <w:spacing w:line="320" w:lineRule="atLeast"/>
        <w:rPr>
          <w:rFonts w:asciiTheme="minorEastAsia" w:eastAsiaTheme="minorEastAsia" w:hAnsiTheme="minorEastAsia" w:cs="ＭＳ 明朝"/>
          <w:b/>
          <w:color w:val="auto"/>
          <w:sz w:val="20"/>
          <w:szCs w:val="20"/>
        </w:rPr>
      </w:pPr>
    </w:p>
    <w:p w14:paraId="21BA1519" w14:textId="77777777" w:rsidR="00C43BEE" w:rsidRPr="00D06B05" w:rsidRDefault="00C43BEE" w:rsidP="00C43BEE">
      <w:pPr>
        <w:spacing w:line="320" w:lineRule="atLeast"/>
        <w:rPr>
          <w:rFonts w:asciiTheme="minorEastAsia" w:eastAsiaTheme="minorEastAsia" w:hAnsiTheme="minorEastAsia" w:cs="Times New Roman"/>
          <w:b/>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資格］</w:t>
      </w:r>
    </w:p>
    <w:p w14:paraId="7AC81C2C" w14:textId="5A7B6534" w:rsidR="00C43BEE" w:rsidRDefault="00C43BEE" w:rsidP="00C43BEE">
      <w:pPr>
        <w:spacing w:line="320" w:lineRule="atLeast"/>
        <w:rPr>
          <w:rFonts w:asciiTheme="minorEastAsia" w:eastAsiaTheme="minorEastAsia" w:hAnsiTheme="minorEastAsia" w:cs="ＭＳ 明朝"/>
          <w:color w:val="auto"/>
          <w:sz w:val="20"/>
          <w:szCs w:val="20"/>
        </w:rPr>
      </w:pPr>
      <w:r w:rsidRPr="00D06B05">
        <w:rPr>
          <w:rFonts w:asciiTheme="minorEastAsia" w:eastAsiaTheme="minorEastAsia" w:hAnsiTheme="minorEastAsia" w:cs="ＭＳ 明朝"/>
          <w:color w:val="auto"/>
          <w:sz w:val="20"/>
          <w:szCs w:val="20"/>
        </w:rPr>
        <w:t>・普通自動車第1種免許（</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年</w:t>
      </w:r>
      <w:r w:rsidR="005C1E0F">
        <w:rPr>
          <w:rFonts w:asciiTheme="minorEastAsia" w:eastAsiaTheme="minorEastAsia" w:hAnsiTheme="minorEastAsia" w:cs="ＭＳ 明朝" w:hint="eastAsia"/>
          <w:color w:val="auto"/>
          <w:sz w:val="20"/>
          <w:szCs w:val="20"/>
        </w:rPr>
        <w:t>●</w:t>
      </w:r>
      <w:r w:rsidRPr="00D06B05">
        <w:rPr>
          <w:rFonts w:asciiTheme="minorEastAsia" w:eastAsiaTheme="minorEastAsia" w:hAnsiTheme="minorEastAsia" w:cs="ＭＳ 明朝"/>
          <w:color w:val="auto"/>
          <w:sz w:val="20"/>
          <w:szCs w:val="20"/>
        </w:rPr>
        <w:t>月取得）</w:t>
      </w:r>
    </w:p>
    <w:p w14:paraId="4AE661B8" w14:textId="77777777" w:rsidR="003F3495" w:rsidRPr="00D06B05" w:rsidRDefault="003F3495" w:rsidP="00C43BEE">
      <w:pPr>
        <w:spacing w:line="320" w:lineRule="atLeast"/>
        <w:rPr>
          <w:rFonts w:asciiTheme="minorEastAsia" w:eastAsiaTheme="minorEastAsia" w:hAnsiTheme="minorEastAsia" w:cs="Times New Roman" w:hint="eastAsia"/>
          <w:color w:val="auto"/>
          <w:sz w:val="20"/>
          <w:szCs w:val="20"/>
        </w:rPr>
      </w:pPr>
    </w:p>
    <w:p w14:paraId="69EDB7BF"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color w:val="auto"/>
          <w:sz w:val="20"/>
          <w:szCs w:val="20"/>
        </w:rPr>
        <w:t>［</w:t>
      </w:r>
      <w:r w:rsidRPr="00D06B05">
        <w:rPr>
          <w:rFonts w:asciiTheme="minorEastAsia" w:eastAsiaTheme="minorEastAsia" w:hAnsiTheme="minorEastAsia" w:cs="ＭＳ 明朝"/>
          <w:b/>
          <w:bCs/>
          <w:color w:val="auto"/>
          <w:sz w:val="20"/>
          <w:szCs w:val="20"/>
        </w:rPr>
        <w:t>PCスキル］</w:t>
      </w:r>
    </w:p>
    <w:p w14:paraId="5FAF0CA7" w14:textId="0E3F869E" w:rsidR="00C43BEE" w:rsidRPr="00D06B05" w:rsidRDefault="00C43BEE" w:rsidP="00C43BEE">
      <w:pPr>
        <w:rPr>
          <w:rFonts w:asciiTheme="minorEastAsia" w:eastAsiaTheme="minorEastAsia" w:hAnsiTheme="minorEastAsia" w:cs="ＭＳ Ｐゴシック"/>
          <w:sz w:val="20"/>
          <w:szCs w:val="20"/>
        </w:rPr>
      </w:pPr>
      <w:r w:rsidRPr="00D06B05">
        <w:rPr>
          <w:rFonts w:asciiTheme="minorEastAsia" w:eastAsiaTheme="minorEastAsia" w:hAnsiTheme="minorEastAsia" w:cs="ＭＳ Ｐゴシック"/>
          <w:sz w:val="20"/>
          <w:szCs w:val="20"/>
        </w:rPr>
        <w:t>・</w:t>
      </w:r>
      <w:r w:rsidRPr="00D06B05">
        <w:rPr>
          <w:rFonts w:asciiTheme="minorEastAsia" w:eastAsiaTheme="minorEastAsia" w:hAnsiTheme="minorEastAsia" w:cs="Times New Roman"/>
          <w:color w:val="auto"/>
          <w:sz w:val="20"/>
          <w:szCs w:val="20"/>
        </w:rPr>
        <w:t>ワード、エクセル、パワーポイント</w:t>
      </w:r>
    </w:p>
    <w:p w14:paraId="59853C95"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p>
    <w:p w14:paraId="6771F8C4" w14:textId="77777777" w:rsidR="00C43BEE" w:rsidRPr="00D06B05" w:rsidRDefault="00C43BEE" w:rsidP="00C43BEE">
      <w:pPr>
        <w:spacing w:line="320" w:lineRule="atLeast"/>
        <w:rPr>
          <w:rFonts w:asciiTheme="minorEastAsia" w:eastAsiaTheme="minorEastAsia" w:hAnsiTheme="minorEastAsia" w:cs="ＭＳ 明朝"/>
          <w:b/>
          <w:bCs/>
          <w:color w:val="auto"/>
          <w:sz w:val="20"/>
          <w:szCs w:val="20"/>
        </w:rPr>
      </w:pPr>
      <w:r w:rsidRPr="00D06B05">
        <w:rPr>
          <w:rFonts w:asciiTheme="minorEastAsia" w:eastAsiaTheme="minorEastAsia" w:hAnsiTheme="minorEastAsia" w:cs="ＭＳ 明朝"/>
          <w:b/>
          <w:bCs/>
          <w:color w:val="auto"/>
          <w:sz w:val="20"/>
          <w:szCs w:val="20"/>
        </w:rPr>
        <w:t xml:space="preserve"> [自己ＰＲ]</w:t>
      </w:r>
    </w:p>
    <w:p w14:paraId="4C98FDBB" w14:textId="77777777" w:rsidR="003F3495" w:rsidRPr="003F3495" w:rsidRDefault="003F3495" w:rsidP="003F3495">
      <w:pPr>
        <w:ind w:leftChars="64" w:left="141"/>
        <w:rPr>
          <w:rFonts w:ascii="ＭＳ 明朝" w:hAnsi="ＭＳ 明朝" w:cs="ＭＳ Ｐゴシック"/>
          <w:b/>
          <w:sz w:val="20"/>
          <w:szCs w:val="20"/>
          <w:u w:val="single"/>
        </w:rPr>
      </w:pPr>
      <w:r w:rsidRPr="003F3495">
        <w:rPr>
          <w:rFonts w:ascii="ＭＳ 明朝" w:hAnsi="ＭＳ 明朝" w:cs="ＭＳ Ｐゴシック" w:hint="eastAsia"/>
          <w:b/>
          <w:sz w:val="20"/>
          <w:szCs w:val="20"/>
          <w:u w:val="single"/>
        </w:rPr>
        <w:t>関係性の構築</w:t>
      </w:r>
    </w:p>
    <w:p w14:paraId="244AD896" w14:textId="77777777" w:rsidR="003F3495" w:rsidRPr="003F3495" w:rsidRDefault="003F3495" w:rsidP="003F3495">
      <w:pPr>
        <w:ind w:leftChars="64" w:left="141"/>
        <w:rPr>
          <w:rFonts w:ascii="ＭＳ 明朝" w:hAnsi="ＭＳ 明朝" w:cs="ＭＳ Ｐゴシック"/>
          <w:sz w:val="20"/>
          <w:szCs w:val="20"/>
        </w:rPr>
      </w:pPr>
      <w:r w:rsidRPr="003F3495">
        <w:rPr>
          <w:rFonts w:ascii="ＭＳ 明朝" w:hAnsi="ＭＳ 明朝" w:cs="ＭＳ Ｐゴシック" w:hint="eastAsia"/>
          <w:sz w:val="20"/>
          <w:szCs w:val="20"/>
        </w:rPr>
        <w:t>素直に話を聞いて行動する、また</w:t>
      </w:r>
      <w:bookmarkStart w:id="3" w:name="_GoBack"/>
      <w:bookmarkEnd w:id="3"/>
      <w:r w:rsidRPr="003F3495">
        <w:rPr>
          <w:rFonts w:ascii="ＭＳ 明朝" w:hAnsi="ＭＳ 明朝" w:cs="ＭＳ Ｐゴシック" w:hint="eastAsia"/>
          <w:sz w:val="20"/>
          <w:szCs w:val="20"/>
        </w:rPr>
        <w:t>積極的に会話をすることを意識して人と関わってきました。上司・先輩に対しては助言や指摘を積極的にもらい、まずは実践に移し、徐々に自分のスタイルを確立するようにしております。お客様に対しては、対応を素早く行い、また頻繁に足を運んで会話をすることで、第一想起いただける関係を構築してきました。また、社内他部署（工場等）や、医療商社等、関連各所との協働推進にも力を入れることで、より多くの情報を得、質問相談もしやすい関係を築くことで、業績に繋げてこられたと思います。</w:t>
      </w:r>
    </w:p>
    <w:p w14:paraId="6663AA50" w14:textId="77777777" w:rsidR="003F3495" w:rsidRPr="003F3495" w:rsidRDefault="003F3495" w:rsidP="003F3495">
      <w:pPr>
        <w:ind w:leftChars="64" w:left="141"/>
        <w:rPr>
          <w:rFonts w:ascii="ＭＳ 明朝" w:hAnsi="ＭＳ 明朝" w:cs="ＭＳ Ｐゴシック"/>
          <w:sz w:val="20"/>
          <w:szCs w:val="20"/>
        </w:rPr>
      </w:pPr>
      <w:r w:rsidRPr="003F3495">
        <w:rPr>
          <w:rFonts w:ascii="ＭＳ 明朝" w:hAnsi="ＭＳ 明朝" w:cs="ＭＳ Ｐゴシック" w:hint="eastAsia"/>
          <w:sz w:val="20"/>
          <w:szCs w:val="20"/>
        </w:rPr>
        <w:t>この周囲との信頼関係構築は、学生時代にも力を入れておりました。フィットネスクラブでアルバイトをしておりましたが、先輩や上司から多くのことを学び、お客様とも積極的に会話することでスキルアップにつなげる等、関係性を大切にした結果、フロントスタッフから初めてスタジオインストラクターになることができ、またアルバイトスタッフの中で一番のレッスン本数を持つこともできました。</w:t>
      </w:r>
    </w:p>
    <w:p w14:paraId="1889A544" w14:textId="77777777" w:rsidR="003F3495" w:rsidRPr="003F3495" w:rsidRDefault="003F3495" w:rsidP="003F3495">
      <w:pPr>
        <w:ind w:leftChars="64" w:left="141"/>
        <w:rPr>
          <w:rFonts w:ascii="ＭＳ 明朝" w:hAnsi="ＭＳ 明朝" w:cs="ＭＳ Ｐゴシック"/>
          <w:sz w:val="20"/>
          <w:szCs w:val="20"/>
        </w:rPr>
      </w:pPr>
      <w:r w:rsidRPr="003F3495">
        <w:rPr>
          <w:rFonts w:ascii="ＭＳ 明朝" w:hAnsi="ＭＳ 明朝" w:cs="ＭＳ Ｐゴシック" w:hint="eastAsia"/>
          <w:sz w:val="20"/>
          <w:szCs w:val="20"/>
        </w:rPr>
        <w:t>経験不足な点はございますが、強みを活かして精一杯尽力していきますので、何卒よろしくお願いします。</w:t>
      </w:r>
    </w:p>
    <w:p w14:paraId="12C518C8" w14:textId="77777777" w:rsidR="005A7B88" w:rsidRPr="00D06B05" w:rsidRDefault="00C43BEE" w:rsidP="00AE6ECC">
      <w:pPr>
        <w:wordWrap w:val="0"/>
        <w:jc w:val="right"/>
        <w:rPr>
          <w:rFonts w:asciiTheme="minorEastAsia" w:eastAsiaTheme="minorEastAsia" w:hAnsiTheme="minorEastAsia"/>
          <w:sz w:val="20"/>
          <w:szCs w:val="20"/>
        </w:rPr>
      </w:pPr>
      <w:r w:rsidRPr="00D06B05">
        <w:rPr>
          <w:rFonts w:asciiTheme="minorEastAsia" w:eastAsiaTheme="minorEastAsia" w:hAnsiTheme="minorEastAsia"/>
          <w:sz w:val="20"/>
          <w:szCs w:val="20"/>
        </w:rPr>
        <w:t>以上</w:t>
      </w:r>
      <w:r w:rsidR="00AE6ECC">
        <w:rPr>
          <w:rFonts w:asciiTheme="minorEastAsia" w:eastAsiaTheme="minorEastAsia" w:hAnsiTheme="minorEastAsia" w:hint="eastAsia"/>
          <w:sz w:val="20"/>
          <w:szCs w:val="20"/>
        </w:rPr>
        <w:t xml:space="preserve">　</w:t>
      </w:r>
    </w:p>
    <w:sectPr w:rsidR="005A7B88" w:rsidRPr="00D06B05" w:rsidSect="00114CE3">
      <w:pgSz w:w="11906" w:h="16838" w:code="9"/>
      <w:pgMar w:top="1077" w:right="1077" w:bottom="1077" w:left="1077" w:header="851" w:footer="992" w:gutter="0"/>
      <w:cols w:space="425"/>
      <w:docGrid w:type="linesAndChars" w:linePitch="334"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3A600" w14:textId="77777777" w:rsidR="00045B88" w:rsidRDefault="00045B88" w:rsidP="00DE0BB9">
      <w:r>
        <w:separator/>
      </w:r>
    </w:p>
  </w:endnote>
  <w:endnote w:type="continuationSeparator" w:id="0">
    <w:p w14:paraId="00AADB94" w14:textId="77777777" w:rsidR="00045B88" w:rsidRDefault="00045B88" w:rsidP="00D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A2CB1" w14:textId="77777777" w:rsidR="00045B88" w:rsidRDefault="00045B88" w:rsidP="00DE0BB9">
      <w:r>
        <w:separator/>
      </w:r>
    </w:p>
  </w:footnote>
  <w:footnote w:type="continuationSeparator" w:id="0">
    <w:p w14:paraId="5DC84153" w14:textId="77777777" w:rsidR="00045B88" w:rsidRDefault="00045B88" w:rsidP="00DE0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0466C"/>
    <w:rsid w:val="00037858"/>
    <w:rsid w:val="00045B88"/>
    <w:rsid w:val="00052A8E"/>
    <w:rsid w:val="00056E13"/>
    <w:rsid w:val="00063839"/>
    <w:rsid w:val="000A72DA"/>
    <w:rsid w:val="000B54C6"/>
    <w:rsid w:val="000E78F6"/>
    <w:rsid w:val="000F6A72"/>
    <w:rsid w:val="00102C13"/>
    <w:rsid w:val="00114CE3"/>
    <w:rsid w:val="001219C8"/>
    <w:rsid w:val="00122C5B"/>
    <w:rsid w:val="001264D7"/>
    <w:rsid w:val="00156882"/>
    <w:rsid w:val="001628D5"/>
    <w:rsid w:val="00170EEC"/>
    <w:rsid w:val="00174BDC"/>
    <w:rsid w:val="001A73A2"/>
    <w:rsid w:val="001E63CC"/>
    <w:rsid w:val="001F1F8D"/>
    <w:rsid w:val="001F787A"/>
    <w:rsid w:val="00203738"/>
    <w:rsid w:val="00221A1B"/>
    <w:rsid w:val="002267A6"/>
    <w:rsid w:val="002417AF"/>
    <w:rsid w:val="00246852"/>
    <w:rsid w:val="00251C4B"/>
    <w:rsid w:val="002523EA"/>
    <w:rsid w:val="0025617B"/>
    <w:rsid w:val="002849DA"/>
    <w:rsid w:val="002A42F1"/>
    <w:rsid w:val="002C5104"/>
    <w:rsid w:val="002C6381"/>
    <w:rsid w:val="002E6AFA"/>
    <w:rsid w:val="00306870"/>
    <w:rsid w:val="00314E65"/>
    <w:rsid w:val="00320D5C"/>
    <w:rsid w:val="003343F8"/>
    <w:rsid w:val="003749D0"/>
    <w:rsid w:val="00380ACD"/>
    <w:rsid w:val="003870F1"/>
    <w:rsid w:val="003A46F0"/>
    <w:rsid w:val="003A4B2C"/>
    <w:rsid w:val="003C4B26"/>
    <w:rsid w:val="003D19E8"/>
    <w:rsid w:val="003F3495"/>
    <w:rsid w:val="00402E69"/>
    <w:rsid w:val="004072B3"/>
    <w:rsid w:val="00432D87"/>
    <w:rsid w:val="00457E6D"/>
    <w:rsid w:val="00485281"/>
    <w:rsid w:val="004A35E7"/>
    <w:rsid w:val="004A79C7"/>
    <w:rsid w:val="004B2462"/>
    <w:rsid w:val="004C4926"/>
    <w:rsid w:val="004D26CD"/>
    <w:rsid w:val="004D4095"/>
    <w:rsid w:val="004D5297"/>
    <w:rsid w:val="004E59D9"/>
    <w:rsid w:val="004F0F7B"/>
    <w:rsid w:val="004F56A6"/>
    <w:rsid w:val="00516963"/>
    <w:rsid w:val="0052061F"/>
    <w:rsid w:val="00577563"/>
    <w:rsid w:val="0058572B"/>
    <w:rsid w:val="005A5F45"/>
    <w:rsid w:val="005A7B88"/>
    <w:rsid w:val="005C1E0F"/>
    <w:rsid w:val="005C48BD"/>
    <w:rsid w:val="005E6CF6"/>
    <w:rsid w:val="00615D5B"/>
    <w:rsid w:val="00660383"/>
    <w:rsid w:val="00672D50"/>
    <w:rsid w:val="00681225"/>
    <w:rsid w:val="00684721"/>
    <w:rsid w:val="006907B1"/>
    <w:rsid w:val="006A105A"/>
    <w:rsid w:val="006A735A"/>
    <w:rsid w:val="006B472B"/>
    <w:rsid w:val="006C4571"/>
    <w:rsid w:val="006D4B4D"/>
    <w:rsid w:val="006F2719"/>
    <w:rsid w:val="00720C66"/>
    <w:rsid w:val="007456BF"/>
    <w:rsid w:val="00753C42"/>
    <w:rsid w:val="00754192"/>
    <w:rsid w:val="00764903"/>
    <w:rsid w:val="00766012"/>
    <w:rsid w:val="00766E9B"/>
    <w:rsid w:val="007710DD"/>
    <w:rsid w:val="00780632"/>
    <w:rsid w:val="007C093F"/>
    <w:rsid w:val="007D7D79"/>
    <w:rsid w:val="007E5E68"/>
    <w:rsid w:val="007E77F4"/>
    <w:rsid w:val="007F0683"/>
    <w:rsid w:val="00802E93"/>
    <w:rsid w:val="008249EE"/>
    <w:rsid w:val="0083027B"/>
    <w:rsid w:val="00844FA6"/>
    <w:rsid w:val="00864972"/>
    <w:rsid w:val="0087091F"/>
    <w:rsid w:val="00871E65"/>
    <w:rsid w:val="008755F9"/>
    <w:rsid w:val="008876EE"/>
    <w:rsid w:val="008A05F3"/>
    <w:rsid w:val="008A4F21"/>
    <w:rsid w:val="008E75D9"/>
    <w:rsid w:val="008F1852"/>
    <w:rsid w:val="00900E32"/>
    <w:rsid w:val="009105F0"/>
    <w:rsid w:val="00952263"/>
    <w:rsid w:val="009852F6"/>
    <w:rsid w:val="009C1FA1"/>
    <w:rsid w:val="009D0517"/>
    <w:rsid w:val="009E036A"/>
    <w:rsid w:val="00A1232C"/>
    <w:rsid w:val="00A2244B"/>
    <w:rsid w:val="00A34DB3"/>
    <w:rsid w:val="00A42FC0"/>
    <w:rsid w:val="00A46185"/>
    <w:rsid w:val="00A656EF"/>
    <w:rsid w:val="00A8235B"/>
    <w:rsid w:val="00AB02EE"/>
    <w:rsid w:val="00AD5D50"/>
    <w:rsid w:val="00AE12A7"/>
    <w:rsid w:val="00AE3796"/>
    <w:rsid w:val="00AE6ECC"/>
    <w:rsid w:val="00AE71B0"/>
    <w:rsid w:val="00AF140B"/>
    <w:rsid w:val="00B452F5"/>
    <w:rsid w:val="00B55E02"/>
    <w:rsid w:val="00B92DF8"/>
    <w:rsid w:val="00BA324C"/>
    <w:rsid w:val="00BD2DEC"/>
    <w:rsid w:val="00BD6D1C"/>
    <w:rsid w:val="00BE24A5"/>
    <w:rsid w:val="00BE3F6A"/>
    <w:rsid w:val="00BE6B68"/>
    <w:rsid w:val="00C13FF3"/>
    <w:rsid w:val="00C247FD"/>
    <w:rsid w:val="00C43BEE"/>
    <w:rsid w:val="00C4733C"/>
    <w:rsid w:val="00C50293"/>
    <w:rsid w:val="00C57789"/>
    <w:rsid w:val="00C57DE5"/>
    <w:rsid w:val="00C804FE"/>
    <w:rsid w:val="00C84AF3"/>
    <w:rsid w:val="00C85879"/>
    <w:rsid w:val="00C945FD"/>
    <w:rsid w:val="00CA1022"/>
    <w:rsid w:val="00CB11C2"/>
    <w:rsid w:val="00CB6A61"/>
    <w:rsid w:val="00CF170B"/>
    <w:rsid w:val="00D00A20"/>
    <w:rsid w:val="00D047DD"/>
    <w:rsid w:val="00D057FB"/>
    <w:rsid w:val="00D06B05"/>
    <w:rsid w:val="00D123F7"/>
    <w:rsid w:val="00D15063"/>
    <w:rsid w:val="00D160F0"/>
    <w:rsid w:val="00D27955"/>
    <w:rsid w:val="00D324D6"/>
    <w:rsid w:val="00D35D0B"/>
    <w:rsid w:val="00D573DC"/>
    <w:rsid w:val="00D7679E"/>
    <w:rsid w:val="00D932CB"/>
    <w:rsid w:val="00DB3CAB"/>
    <w:rsid w:val="00DC1E84"/>
    <w:rsid w:val="00DE0BB9"/>
    <w:rsid w:val="00DE6001"/>
    <w:rsid w:val="00E012D6"/>
    <w:rsid w:val="00E10ABE"/>
    <w:rsid w:val="00E11531"/>
    <w:rsid w:val="00E22C31"/>
    <w:rsid w:val="00E472E8"/>
    <w:rsid w:val="00E92FDB"/>
    <w:rsid w:val="00E939EB"/>
    <w:rsid w:val="00E97F38"/>
    <w:rsid w:val="00EA2CB2"/>
    <w:rsid w:val="00EB62D7"/>
    <w:rsid w:val="00ED2680"/>
    <w:rsid w:val="00ED7569"/>
    <w:rsid w:val="00EF0035"/>
    <w:rsid w:val="00EF2F10"/>
    <w:rsid w:val="00EF33C2"/>
    <w:rsid w:val="00F41039"/>
    <w:rsid w:val="00F55227"/>
    <w:rsid w:val="00F64830"/>
    <w:rsid w:val="00F65A9F"/>
    <w:rsid w:val="00F7426E"/>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D5CEC3C"/>
  <w15:docId w15:val="{4CE60380-305B-494E-B02E-6456480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CE3"/>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BB9"/>
    <w:pPr>
      <w:tabs>
        <w:tab w:val="center" w:pos="4252"/>
        <w:tab w:val="right" w:pos="8504"/>
      </w:tabs>
      <w:snapToGrid w:val="0"/>
    </w:pPr>
  </w:style>
  <w:style w:type="character" w:customStyle="1" w:styleId="a4">
    <w:name w:val="ヘッダー (文字)"/>
    <w:basedOn w:val="a0"/>
    <w:link w:val="a3"/>
    <w:uiPriority w:val="99"/>
    <w:rsid w:val="00DE0BB9"/>
    <w:rPr>
      <w:rFonts w:ascii="Arial" w:eastAsia="ＭＳ 明朝" w:hAnsi="Arial" w:cs="Arial"/>
      <w:color w:val="000000"/>
      <w:kern w:val="0"/>
      <w:sz w:val="24"/>
      <w:szCs w:val="24"/>
    </w:rPr>
  </w:style>
  <w:style w:type="paragraph" w:styleId="a5">
    <w:name w:val="footer"/>
    <w:basedOn w:val="a"/>
    <w:link w:val="a6"/>
    <w:uiPriority w:val="99"/>
    <w:unhideWhenUsed/>
    <w:rsid w:val="00DE0BB9"/>
    <w:pPr>
      <w:tabs>
        <w:tab w:val="center" w:pos="4252"/>
        <w:tab w:val="right" w:pos="8504"/>
      </w:tabs>
      <w:snapToGrid w:val="0"/>
    </w:pPr>
  </w:style>
  <w:style w:type="character" w:customStyle="1" w:styleId="a6">
    <w:name w:val="フッター (文字)"/>
    <w:basedOn w:val="a0"/>
    <w:link w:val="a5"/>
    <w:uiPriority w:val="99"/>
    <w:rsid w:val="00DE0BB9"/>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Microsoft Office ユーザー</cp:lastModifiedBy>
  <cp:revision>2</cp:revision>
  <dcterms:created xsi:type="dcterms:W3CDTF">2019-10-10T00:58:00Z</dcterms:created>
  <dcterms:modified xsi:type="dcterms:W3CDTF">2019-10-10T00:58:00Z</dcterms:modified>
</cp:coreProperties>
</file>