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22A9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 w:hint="eastAsia"/>
          <w:b/>
          <w:bCs/>
          <w:color w:val="auto"/>
          <w:spacing w:val="49"/>
          <w:sz w:val="28"/>
          <w:szCs w:val="28"/>
          <w:fitText w:val="1800" w:id="470470144"/>
        </w:rPr>
        <w:t>職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0138F00" w14:textId="77777777" w:rsidR="00DB3EB5" w:rsidRPr="00D06B05" w:rsidRDefault="00DB3EB5" w:rsidP="00DB3EB5">
      <w:pPr>
        <w:wordWrap w:val="0"/>
        <w:spacing w:line="320" w:lineRule="atLeast"/>
        <w:ind w:right="282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1961C4D3" w14:textId="77777777" w:rsidR="00DB3EB5" w:rsidRPr="00BD2DEC" w:rsidRDefault="00DB3EB5" w:rsidP="00DB3EB5">
      <w:pPr>
        <w:wordWrap w:val="0"/>
        <w:spacing w:line="320" w:lineRule="atLeast"/>
        <w:ind w:right="282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45AD2141" w14:textId="542CA71B" w:rsidR="00C43BEE" w:rsidRPr="00AE6ECC" w:rsidRDefault="00AE6ECC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</w:p>
    <w:p w14:paraId="1DE19940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463FCEEB" w14:textId="7D85CF66" w:rsidR="00C43BEE" w:rsidRPr="00D06B05" w:rsidRDefault="00C247FD" w:rsidP="00097835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E037F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に新卒入社。</w:t>
      </w:r>
      <w:r w:rsidR="008C2700">
        <w:rPr>
          <w:rFonts w:asciiTheme="minorEastAsia" w:eastAsiaTheme="minorEastAsia" w:hAnsiTheme="minorEastAsia" w:cs="ＭＳ Ｐゴシック" w:hint="eastAsia"/>
          <w:sz w:val="20"/>
          <w:szCs w:val="20"/>
        </w:rPr>
        <w:t>建設機械用部品を開発・製造・販売しており、営業職として</w:t>
      </w:r>
      <w:r w:rsidR="004E16FD">
        <w:rPr>
          <w:rFonts w:asciiTheme="minorEastAsia" w:eastAsiaTheme="minorEastAsia" w:hAnsiTheme="minorEastAsia" w:cs="ＭＳ Ｐゴシック" w:hint="eastAsia"/>
          <w:sz w:val="20"/>
          <w:szCs w:val="20"/>
        </w:rPr>
        <w:t>勤務。その後、コンビニエンスストアのアルバイト店員の勤務を経て、</w:t>
      </w:r>
      <w:r w:rsidR="00DB3EB5">
        <w:rPr>
          <w:rFonts w:asciiTheme="minorEastAsia" w:eastAsiaTheme="minorEastAsia" w:hAnsiTheme="minorEastAsia" w:cs="ＭＳ Ｐゴシック" w:hint="eastAsia"/>
          <w:sz w:val="20"/>
          <w:szCs w:val="20"/>
        </w:rPr>
        <w:t>▲▲</w:t>
      </w:r>
      <w:r w:rsidR="004E16FD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</w:t>
      </w:r>
      <w:r w:rsidR="00232C2E">
        <w:rPr>
          <w:rFonts w:asciiTheme="minorEastAsia" w:eastAsiaTheme="minorEastAsia" w:hAnsiTheme="minorEastAsia" w:cs="ＭＳ Ｐゴシック" w:hint="eastAsia"/>
          <w:sz w:val="20"/>
          <w:szCs w:val="20"/>
        </w:rPr>
        <w:t>入社し、</w:t>
      </w:r>
      <w:r w:rsidR="00DA7A30">
        <w:rPr>
          <w:rFonts w:asciiTheme="minorEastAsia" w:eastAsiaTheme="minorEastAsia" w:hAnsiTheme="minorEastAsia" w:cs="ＭＳ Ｐゴシック" w:hint="eastAsia"/>
          <w:sz w:val="20"/>
          <w:szCs w:val="20"/>
        </w:rPr>
        <w:t>液体化学品倉庫の営業職として勤務し、</w:t>
      </w:r>
      <w:r w:rsidR="00232C2E">
        <w:rPr>
          <w:rFonts w:asciiTheme="minorEastAsia" w:eastAsiaTheme="minorEastAsia" w:hAnsiTheme="minorEastAsia" w:cs="ＭＳ Ｐゴシック" w:hint="eastAsia"/>
          <w:sz w:val="20"/>
          <w:szCs w:val="20"/>
        </w:rPr>
        <w:t>現在に至ります。</w:t>
      </w:r>
    </w:p>
    <w:p w14:paraId="18F1E4F7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2E9982C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67F8B8E" w14:textId="3DB8850F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DA7A3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0346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0346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月　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A0346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産業</w:t>
      </w:r>
      <w:r w:rsidR="00C43BEE"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式会社（正社員）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E30A4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9ヶ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06198993" w14:textId="03002B74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E30A4E">
        <w:rPr>
          <w:rFonts w:asciiTheme="minorEastAsia" w:eastAsiaTheme="minorEastAsia" w:hAnsiTheme="minorEastAsia" w:cs="ＭＳ Ｐゴシック" w:hint="eastAsia"/>
          <w:sz w:val="20"/>
          <w:szCs w:val="20"/>
        </w:rPr>
        <w:t>建設機械用部品の開発・製造・販売</w:t>
      </w:r>
    </w:p>
    <w:p w14:paraId="1CBF8EB7" w14:textId="74968BB8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40611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未公開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014B8B39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7BD2D2CD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1EDF7E2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7D084E" w14:paraId="5EA6C6B2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A28AF52" w14:textId="6C803A66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40611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11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15DABDAD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03AB4F79" w14:textId="14CDC363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40611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40611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5E147C38" w14:textId="57555D43" w:rsidR="00C43BEE" w:rsidRPr="00D06B05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営業</w:t>
            </w:r>
            <w:r w:rsidR="00EC267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部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にて営業を担当</w:t>
            </w:r>
          </w:p>
          <w:p w14:paraId="52EE5113" w14:textId="1BC16182" w:rsidR="00D06B05" w:rsidRDefault="002E7044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日本国内全国</w:t>
            </w:r>
            <w:r w:rsidR="00EC267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</w:t>
            </w:r>
            <w:r w:rsidR="00F7636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建設機械販売代理店様より、お問い合わせの電話を頂き、</w:t>
            </w:r>
            <w:r w:rsidR="00477F0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対応する内勤営業と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近畿圏内の</w:t>
            </w:r>
            <w:r w:rsidR="0008385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建設機械の販売代理店様へ</w:t>
            </w:r>
            <w:r w:rsidR="00477F0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外勤営業を実施</w:t>
            </w:r>
            <w:r w:rsidR="0008385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</w:p>
          <w:p w14:paraId="1BA932DA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担当エリア内の既存顧客フォローを中心に、ＯＡ機器関連商品のリプレースなどを提案。</w:t>
            </w:r>
          </w:p>
          <w:p w14:paraId="45108CB8" w14:textId="1D5D4C5E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155CB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155CB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</w:t>
            </w:r>
            <w:r w:rsidR="006C56B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飛び込み</w:t>
            </w:r>
            <w:r w:rsidR="00155CB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</w:t>
            </w:r>
          </w:p>
          <w:p w14:paraId="26F3392D" w14:textId="38EC5ABD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6C56B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日本国内全国　外勤営業は近畿圏内の建設機械販売代理店様</w:t>
            </w:r>
          </w:p>
          <w:p w14:paraId="5BE52E04" w14:textId="0D0EE01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不特定業界における</w:t>
            </w:r>
            <w:r w:rsidR="007D084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7D084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名～</w:t>
            </w:r>
            <w:r w:rsidR="007D084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7D084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名の中小企業および上場企業</w:t>
            </w:r>
          </w:p>
          <w:p w14:paraId="1B3E850C" w14:textId="3BE74E1A" w:rsidR="00D06B05" w:rsidRPr="00AE12B0" w:rsidRDefault="00C43BEE" w:rsidP="00AE12B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E839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建設機械用の部品</w:t>
            </w:r>
            <w:r w:rsidR="00FB1FF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を約数十種</w:t>
            </w:r>
            <w:r w:rsidR="00AE12B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類</w:t>
            </w:r>
          </w:p>
          <w:p w14:paraId="0A974E1E" w14:textId="035EF51F" w:rsidR="00C43BEE" w:rsidRPr="00AE12B0" w:rsidRDefault="00C43BEE" w:rsidP="00AE12B0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699C8094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256F7B9F" w14:textId="6673C871" w:rsidR="00C43BEE" w:rsidRDefault="00B34C16" w:rsidP="00C25B62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</w:t>
            </w:r>
            <w:r w:rsidR="00C25B6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製品の在庫管理表を作成し、営業部内で配布しました。</w:t>
            </w:r>
            <w:r w:rsidR="00EB2FC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その結果、製造の期間を要することなく、倉庫にある製品から出荷できることが明らかになり、営業部内の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1ヶ月</w:t>
            </w:r>
            <w:r w:rsidR="00EB2FC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当たりの平均出荷台数</w:t>
            </w:r>
            <w:proofErr w:type="gramStart"/>
            <w:r w:rsidR="00EB2FC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</w:t>
            </w:r>
            <w:proofErr w:type="gramEnd"/>
            <w:r w:rsidR="0054776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約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5</w:t>
            </w:r>
            <w:r w:rsidR="0054776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台～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7</w:t>
            </w:r>
            <w:r w:rsidR="0054776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台を、約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</w:t>
            </w:r>
            <w:r w:rsidR="007D084E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0</w:t>
            </w:r>
            <w:r w:rsidR="0054776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台～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</w:t>
            </w:r>
            <w:r w:rsidR="007D084E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</w:t>
            </w:r>
            <w:r w:rsidR="0054776D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台に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伸ばすことが出来ました。</w:t>
            </w:r>
          </w:p>
          <w:p w14:paraId="40E65063" w14:textId="6A0A68A7" w:rsidR="002E6AFA" w:rsidRPr="007D084E" w:rsidRDefault="00956E82" w:rsidP="007D084E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・部品の製造に必要な資材の調達・購買も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しておりました</w:t>
            </w:r>
            <w:r w:rsidR="000C1291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。納期を長期化させる要因となっていた資材の</w:t>
            </w:r>
            <w:r w:rsidR="005873F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調達経路を変更したところ、費用が従来の30万円から15万円に、納入期間が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3</w:t>
            </w:r>
            <w:r w:rsidR="007530A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ヶ月から</w:t>
            </w:r>
            <w:r w:rsidR="007D084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2,</w:t>
            </w:r>
            <w:r w:rsidR="007D084E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3</w:t>
            </w:r>
            <w:r w:rsidR="007530A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週間に短縮出来ました。</w:t>
            </w:r>
          </w:p>
        </w:tc>
      </w:tr>
    </w:tbl>
    <w:p w14:paraId="1A7A7FA6" w14:textId="77777777" w:rsidR="006073BE" w:rsidRDefault="006073BE" w:rsidP="00750BFF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4CC25198" w14:textId="3CF2AA57" w:rsidR="00C43BEE" w:rsidRPr="00D06B05" w:rsidRDefault="00D7679E" w:rsidP="00E30B35">
      <w:pPr>
        <w:ind w:firstLineChars="236" w:firstLine="424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750BF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8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E6AFA">
        <w:rPr>
          <w:rFonts w:asciiTheme="minorEastAsia" w:eastAsiaTheme="minorEastAsia" w:hAnsiTheme="minorEastAsia" w:cs="ＭＳ 明朝"/>
          <w:color w:val="auto"/>
          <w:sz w:val="20"/>
          <w:szCs w:val="20"/>
        </w:rPr>
        <w:t>1</w:t>
      </w:r>
      <w:r w:rsidR="002422A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2422A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</w:t>
      </w:r>
      <w:r w:rsidR="00AB183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9ヶ月</w:t>
      </w:r>
    </w:p>
    <w:p w14:paraId="55C11387" w14:textId="22E3D7FA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AB1835">
        <w:rPr>
          <w:rFonts w:asciiTheme="minorHAnsi" w:eastAsia="ＭＳ Ｐ明朝" w:hAnsiTheme="minorHAnsi" w:cs="ＭＳ Ｐゴシック" w:hint="eastAsia"/>
          <w:sz w:val="20"/>
          <w:szCs w:val="20"/>
        </w:rPr>
        <w:t>液体化学品倉庫事業、車両修繕事業、不動産事業の運営</w:t>
      </w:r>
    </w:p>
    <w:p w14:paraId="6B16FDAE" w14:textId="36B014E8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未公開</w:t>
      </w:r>
      <w:r w:rsidR="00DB3EB5"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 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64DBFBB2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C0EDBAB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110E18D9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5F47D1B4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6653C4B6" w14:textId="1656720A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D67DF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13786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11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36AE6D48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5CA343F6" w14:textId="77777777" w:rsidR="00C43BEE" w:rsidRPr="00D06B05" w:rsidRDefault="00D06B05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7E732847" w14:textId="7D011500" w:rsidR="00C43BEE" w:rsidRPr="00D06B05" w:rsidRDefault="0013786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化成品事業部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営業部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にて営業を担当</w:t>
            </w:r>
          </w:p>
          <w:p w14:paraId="2366DF90" w14:textId="2168BF26" w:rsidR="00FA1F38" w:rsidRDefault="00FA1F38" w:rsidP="003C3A9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製品保管</w:t>
            </w:r>
            <w:r w:rsidR="007D084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寄託している顧客企業様からの、入庫出庫の依頼への対応。</w:t>
            </w:r>
          </w:p>
          <w:p w14:paraId="19EAC797" w14:textId="0F95F399" w:rsidR="00D06B05" w:rsidRDefault="00D609F5" w:rsidP="003C3A9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顧客企業様への連絡と、</w:t>
            </w:r>
            <w:r w:rsidR="004B4EF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化成品事業部業務部への連絡。</w:t>
            </w:r>
          </w:p>
          <w:p w14:paraId="06AEDE9F" w14:textId="250D9D07" w:rsidR="004B4EFE" w:rsidRPr="00D06B05" w:rsidRDefault="004B4EFE" w:rsidP="003C3A9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顧客企業様への保管可能数量の提案。</w:t>
            </w:r>
          </w:p>
          <w:p w14:paraId="5EF7B0F0" w14:textId="191F3ADE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【営業スタイル】既存営業　</w:t>
            </w:r>
            <w:r w:rsidR="004B4EF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※新規開拓手法：テレアポ、飛び込み営業</w:t>
            </w:r>
          </w:p>
          <w:p w14:paraId="5F4BD328" w14:textId="4D5850B2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不特定業界における</w:t>
            </w:r>
            <w:r w:rsidR="007D084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7D084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="00B55E0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名～</w:t>
            </w:r>
            <w:r w:rsidR="007D084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</w:t>
            </w:r>
            <w:r w:rsidR="007D084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名の</w:t>
            </w:r>
            <w:r w:rsidR="00B55E0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中堅中小企業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="0038750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6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社担当</w:t>
            </w:r>
          </w:p>
          <w:p w14:paraId="7AF09BEA" w14:textId="364461DE" w:rsidR="00C43BEE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38750B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倉庫保管受託サービス</w:t>
            </w:r>
          </w:p>
          <w:p w14:paraId="7B9A5FE8" w14:textId="77777777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10F555AF" w14:textId="2B30A8B6" w:rsidR="00D06B05" w:rsidRDefault="00C43BEE" w:rsidP="0056525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</w:t>
            </w:r>
            <w:r w:rsidR="00565256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褒賞実績</w:t>
            </w:r>
          </w:p>
          <w:p w14:paraId="04C51959" w14:textId="0377C808" w:rsidR="00565256" w:rsidRPr="007D084E" w:rsidRDefault="007D084E" w:rsidP="0056525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・2</w:t>
            </w:r>
            <w:r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019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年5月：</w:t>
            </w:r>
            <w:r w:rsidR="00565256" w:rsidRPr="007D084E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高校卒業入社者への</w:t>
            </w:r>
            <w:r w:rsidR="00127F00" w:rsidRPr="007D084E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大学進学補助制度の提案を行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い、表彰を受ける。</w:t>
            </w:r>
          </w:p>
          <w:p w14:paraId="507CD017" w14:textId="7DEAE64C" w:rsidR="002E6AFA" w:rsidRPr="00D06B05" w:rsidRDefault="007D084E" w:rsidP="007C4BD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・2019年3月：</w:t>
            </w:r>
            <w:r w:rsidR="0083375C" w:rsidRPr="007D084E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社内で応募されていた、安全標語が月間標語として採用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、表彰を受ける。</w:t>
            </w:r>
          </w:p>
        </w:tc>
      </w:tr>
    </w:tbl>
    <w:p w14:paraId="279D7171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5E15BC30" w14:textId="0CB88AB0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</w:t>
      </w:r>
      <w:r w:rsidR="007C4BD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準中型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自動車第1種免許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59265809" w14:textId="770F07DB" w:rsidR="007D084E" w:rsidRDefault="007D084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・MOS エクセルスペシャリスト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460629F4" w14:textId="135C5B8F" w:rsidR="007D084E" w:rsidRDefault="007D084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・MOS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ワードスペシャリスト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DB3EB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DB3EB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42B532C" w14:textId="77777777" w:rsidR="007D084E" w:rsidRPr="00D06B05" w:rsidRDefault="007D084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02E169D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1CA6F065" w14:textId="78B98485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</w:t>
      </w:r>
      <w:r w:rsidR="007D084E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 </w:t>
      </w:r>
    </w:p>
    <w:p w14:paraId="4B611382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6363146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3ED5B2F7" w14:textId="71C1507B" w:rsidR="00C43BEE" w:rsidRDefault="009653F8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自社の</w:t>
      </w:r>
      <w:r w:rsidR="00F7297A">
        <w:rPr>
          <w:rFonts w:asciiTheme="minorEastAsia" w:eastAsiaTheme="minorEastAsia" w:hAnsiTheme="minorEastAsia" w:cs="ＭＳ Ｐゴシック" w:hint="eastAsia"/>
          <w:sz w:val="20"/>
          <w:szCs w:val="20"/>
        </w:rPr>
        <w:t>製品やサービスを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一方的に説明するのではなく、お客様のご要望をお伺いし、</w:t>
      </w:r>
      <w:r w:rsidR="00F033D9">
        <w:rPr>
          <w:rFonts w:asciiTheme="minorEastAsia" w:eastAsiaTheme="minorEastAsia" w:hAnsiTheme="minorEastAsia" w:cs="ＭＳ Ｐゴシック" w:hint="eastAsia"/>
          <w:sz w:val="20"/>
          <w:szCs w:val="20"/>
        </w:rPr>
        <w:t>お客様の課題</w:t>
      </w:r>
      <w:r w:rsidR="00555334">
        <w:rPr>
          <w:rFonts w:asciiTheme="minorEastAsia" w:eastAsiaTheme="minorEastAsia" w:hAnsiTheme="minorEastAsia" w:cs="ＭＳ Ｐゴシック" w:hint="eastAsia"/>
          <w:sz w:val="20"/>
          <w:szCs w:val="20"/>
        </w:rPr>
        <w:t>に対して提案することで、お客様からも必要と思って頂くことができ、信頼関係を築くことができました。</w:t>
      </w:r>
      <w:r w:rsidR="00D07A47">
        <w:rPr>
          <w:rFonts w:asciiTheme="minorEastAsia" w:eastAsiaTheme="minorEastAsia" w:hAnsiTheme="minorEastAsia" w:cs="ＭＳ Ｐゴシック" w:hint="eastAsia"/>
          <w:sz w:val="20"/>
          <w:szCs w:val="20"/>
        </w:rPr>
        <w:t>また、過去の記録を見て、どのような営業傾向であるかを読み取り、お客様に安心して頂けるよう、</w:t>
      </w:r>
      <w:r w:rsidR="00555334">
        <w:rPr>
          <w:rFonts w:asciiTheme="minorEastAsia" w:eastAsiaTheme="minorEastAsia" w:hAnsiTheme="minorEastAsia" w:cs="ＭＳ Ｐゴシック" w:hint="eastAsia"/>
          <w:sz w:val="20"/>
          <w:szCs w:val="20"/>
        </w:rPr>
        <w:t>提案しました。</w:t>
      </w:r>
      <w:r w:rsidR="00D07A47">
        <w:rPr>
          <w:rFonts w:asciiTheme="minorEastAsia" w:eastAsiaTheme="minorEastAsia" w:hAnsiTheme="minorEastAsia" w:cs="ＭＳ Ｐゴシック" w:hint="eastAsia"/>
          <w:sz w:val="20"/>
          <w:szCs w:val="20"/>
        </w:rPr>
        <w:t>データからの傾向を読み取り、課題解決に繋</w:t>
      </w:r>
      <w:r w:rsidR="00555334">
        <w:rPr>
          <w:rFonts w:asciiTheme="minorEastAsia" w:eastAsiaTheme="minorEastAsia" w:hAnsiTheme="minorEastAsia" w:cs="ＭＳ Ｐゴシック" w:hint="eastAsia"/>
          <w:sz w:val="20"/>
          <w:szCs w:val="20"/>
        </w:rPr>
        <w:t>が</w:t>
      </w:r>
      <w:r w:rsidR="00D07A47">
        <w:rPr>
          <w:rFonts w:asciiTheme="minorEastAsia" w:eastAsiaTheme="minorEastAsia" w:hAnsiTheme="minorEastAsia" w:cs="ＭＳ Ｐゴシック" w:hint="eastAsia"/>
          <w:sz w:val="20"/>
          <w:szCs w:val="20"/>
        </w:rPr>
        <w:t>るように</w:t>
      </w:r>
      <w:r w:rsidR="00555334">
        <w:rPr>
          <w:rFonts w:asciiTheme="minorEastAsia" w:eastAsiaTheme="minorEastAsia" w:hAnsiTheme="minorEastAsia" w:cs="ＭＳ Ｐゴシック" w:hint="eastAsia"/>
          <w:sz w:val="20"/>
          <w:szCs w:val="20"/>
        </w:rPr>
        <w:t>考え、行動することを意識することができます。</w:t>
      </w:r>
    </w:p>
    <w:p w14:paraId="56CD87FF" w14:textId="77777777" w:rsidR="00382BA0" w:rsidRPr="00555334" w:rsidRDefault="00382BA0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14:paraId="1CF93F50" w14:textId="5A27E535" w:rsidR="007D084E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</w:t>
      </w:r>
      <w:r w:rsidR="007D084E">
        <w:rPr>
          <w:rFonts w:asciiTheme="minorEastAsia" w:eastAsiaTheme="minorEastAsia" w:hAnsiTheme="minorEastAsia" w:cs="ＭＳ Ｐゴシック" w:hint="eastAsia"/>
          <w:sz w:val="20"/>
          <w:szCs w:val="20"/>
        </w:rPr>
        <w:t>社会人経験としては短期間となっておりますが、会社に貢献できるよう、努力いたしました。</w:t>
      </w:r>
    </w:p>
    <w:p w14:paraId="47910FA6" w14:textId="697E4CD5" w:rsidR="007D084E" w:rsidRDefault="007D084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貴社におきましても、次こそは長期的に働く覚悟を持ち、貢献するために努力いたします。</w:t>
      </w:r>
    </w:p>
    <w:p w14:paraId="081C0B64" w14:textId="7163AF3E" w:rsidR="00C43BEE" w:rsidRPr="00D06B05" w:rsidRDefault="007D084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何卒、よろしくお願い申し上げます。</w:t>
      </w:r>
    </w:p>
    <w:p w14:paraId="36EDC356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8BEB" w14:textId="77777777" w:rsidR="003F75EC" w:rsidRDefault="003F75EC" w:rsidP="00DE0BB9">
      <w:r>
        <w:separator/>
      </w:r>
    </w:p>
  </w:endnote>
  <w:endnote w:type="continuationSeparator" w:id="0">
    <w:p w14:paraId="71352BC8" w14:textId="77777777" w:rsidR="003F75EC" w:rsidRDefault="003F75EC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379E" w14:textId="77777777" w:rsidR="003F75EC" w:rsidRDefault="003F75EC" w:rsidP="00DE0BB9">
      <w:r>
        <w:separator/>
      </w:r>
    </w:p>
  </w:footnote>
  <w:footnote w:type="continuationSeparator" w:id="0">
    <w:p w14:paraId="0075C615" w14:textId="77777777" w:rsidR="003F75EC" w:rsidRDefault="003F75EC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83851"/>
    <w:rsid w:val="00097835"/>
    <w:rsid w:val="000A72DA"/>
    <w:rsid w:val="000B54C6"/>
    <w:rsid w:val="000C1291"/>
    <w:rsid w:val="000E78F6"/>
    <w:rsid w:val="000F6A72"/>
    <w:rsid w:val="00102C13"/>
    <w:rsid w:val="00120F25"/>
    <w:rsid w:val="001219C8"/>
    <w:rsid w:val="00122C5B"/>
    <w:rsid w:val="00127F00"/>
    <w:rsid w:val="0013786E"/>
    <w:rsid w:val="00155CBE"/>
    <w:rsid w:val="001628D5"/>
    <w:rsid w:val="00170EEC"/>
    <w:rsid w:val="00174BDC"/>
    <w:rsid w:val="001A73A2"/>
    <w:rsid w:val="001E63CC"/>
    <w:rsid w:val="001F1F8D"/>
    <w:rsid w:val="00203738"/>
    <w:rsid w:val="00206561"/>
    <w:rsid w:val="00221A1B"/>
    <w:rsid w:val="002267A6"/>
    <w:rsid w:val="00232C2E"/>
    <w:rsid w:val="002417AF"/>
    <w:rsid w:val="002422A4"/>
    <w:rsid w:val="00246852"/>
    <w:rsid w:val="00251C4B"/>
    <w:rsid w:val="002523EA"/>
    <w:rsid w:val="0025617B"/>
    <w:rsid w:val="002A42F1"/>
    <w:rsid w:val="002C5104"/>
    <w:rsid w:val="002C6381"/>
    <w:rsid w:val="002E6AFA"/>
    <w:rsid w:val="002E7044"/>
    <w:rsid w:val="00306870"/>
    <w:rsid w:val="00314E65"/>
    <w:rsid w:val="00320D5C"/>
    <w:rsid w:val="003343F8"/>
    <w:rsid w:val="00361EA7"/>
    <w:rsid w:val="003749D0"/>
    <w:rsid w:val="00380ACD"/>
    <w:rsid w:val="00382BA0"/>
    <w:rsid w:val="003870F1"/>
    <w:rsid w:val="0038750B"/>
    <w:rsid w:val="003A46F0"/>
    <w:rsid w:val="003A4B2C"/>
    <w:rsid w:val="003C3A9D"/>
    <w:rsid w:val="003D19E8"/>
    <w:rsid w:val="003D1E5D"/>
    <w:rsid w:val="003F10E4"/>
    <w:rsid w:val="003F75EC"/>
    <w:rsid w:val="00402E69"/>
    <w:rsid w:val="0040611C"/>
    <w:rsid w:val="004072B3"/>
    <w:rsid w:val="00432D87"/>
    <w:rsid w:val="00457E6D"/>
    <w:rsid w:val="00477F00"/>
    <w:rsid w:val="00485281"/>
    <w:rsid w:val="004A35E7"/>
    <w:rsid w:val="004A79C7"/>
    <w:rsid w:val="004B4EFE"/>
    <w:rsid w:val="004C4926"/>
    <w:rsid w:val="004D26CD"/>
    <w:rsid w:val="004D3595"/>
    <w:rsid w:val="004D4095"/>
    <w:rsid w:val="004D5297"/>
    <w:rsid w:val="004E16FD"/>
    <w:rsid w:val="004E59D9"/>
    <w:rsid w:val="004F0F7B"/>
    <w:rsid w:val="005102E7"/>
    <w:rsid w:val="00516963"/>
    <w:rsid w:val="0054776D"/>
    <w:rsid w:val="00555334"/>
    <w:rsid w:val="00565256"/>
    <w:rsid w:val="0058572B"/>
    <w:rsid w:val="005873F8"/>
    <w:rsid w:val="005A5F45"/>
    <w:rsid w:val="005A7B88"/>
    <w:rsid w:val="005C48BD"/>
    <w:rsid w:val="005E6CF6"/>
    <w:rsid w:val="006073BE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C56B0"/>
    <w:rsid w:val="006D4B4D"/>
    <w:rsid w:val="00720C66"/>
    <w:rsid w:val="007430B4"/>
    <w:rsid w:val="007456BF"/>
    <w:rsid w:val="00750BFF"/>
    <w:rsid w:val="007530A5"/>
    <w:rsid w:val="00753C42"/>
    <w:rsid w:val="00754192"/>
    <w:rsid w:val="00764903"/>
    <w:rsid w:val="00766E9B"/>
    <w:rsid w:val="007710DD"/>
    <w:rsid w:val="00780632"/>
    <w:rsid w:val="007C093F"/>
    <w:rsid w:val="007C4BD2"/>
    <w:rsid w:val="007D084E"/>
    <w:rsid w:val="007D7D79"/>
    <w:rsid w:val="007E5E68"/>
    <w:rsid w:val="007E77F4"/>
    <w:rsid w:val="00802E93"/>
    <w:rsid w:val="008249EE"/>
    <w:rsid w:val="0083027B"/>
    <w:rsid w:val="0083375C"/>
    <w:rsid w:val="00844FA6"/>
    <w:rsid w:val="00864972"/>
    <w:rsid w:val="0087091F"/>
    <w:rsid w:val="00871E65"/>
    <w:rsid w:val="008755F9"/>
    <w:rsid w:val="008A05F3"/>
    <w:rsid w:val="008A4F21"/>
    <w:rsid w:val="008C2700"/>
    <w:rsid w:val="008F1852"/>
    <w:rsid w:val="00900E32"/>
    <w:rsid w:val="00952263"/>
    <w:rsid w:val="00956E82"/>
    <w:rsid w:val="009653F8"/>
    <w:rsid w:val="009852F6"/>
    <w:rsid w:val="009C1FA1"/>
    <w:rsid w:val="009D0517"/>
    <w:rsid w:val="009E036A"/>
    <w:rsid w:val="00A0346C"/>
    <w:rsid w:val="00A1232C"/>
    <w:rsid w:val="00A2244B"/>
    <w:rsid w:val="00A34DB3"/>
    <w:rsid w:val="00A42FC0"/>
    <w:rsid w:val="00A46185"/>
    <w:rsid w:val="00A656EF"/>
    <w:rsid w:val="00A821CD"/>
    <w:rsid w:val="00A8235B"/>
    <w:rsid w:val="00AA5268"/>
    <w:rsid w:val="00AB02EE"/>
    <w:rsid w:val="00AB1835"/>
    <w:rsid w:val="00AC46B8"/>
    <w:rsid w:val="00AD5D50"/>
    <w:rsid w:val="00AE12A7"/>
    <w:rsid w:val="00AE12B0"/>
    <w:rsid w:val="00AE3796"/>
    <w:rsid w:val="00AE6ECC"/>
    <w:rsid w:val="00AE71B0"/>
    <w:rsid w:val="00AE7800"/>
    <w:rsid w:val="00B34C16"/>
    <w:rsid w:val="00B55E02"/>
    <w:rsid w:val="00B92DF8"/>
    <w:rsid w:val="00BD6D1C"/>
    <w:rsid w:val="00BE3F6A"/>
    <w:rsid w:val="00C05E24"/>
    <w:rsid w:val="00C13FF3"/>
    <w:rsid w:val="00C247FD"/>
    <w:rsid w:val="00C25B62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07A47"/>
    <w:rsid w:val="00D123F7"/>
    <w:rsid w:val="00D15063"/>
    <w:rsid w:val="00D160F0"/>
    <w:rsid w:val="00D27955"/>
    <w:rsid w:val="00D324D6"/>
    <w:rsid w:val="00D573DC"/>
    <w:rsid w:val="00D609F5"/>
    <w:rsid w:val="00D67DF3"/>
    <w:rsid w:val="00D7679E"/>
    <w:rsid w:val="00D932CB"/>
    <w:rsid w:val="00DA7A30"/>
    <w:rsid w:val="00DB3CAB"/>
    <w:rsid w:val="00DB3EB5"/>
    <w:rsid w:val="00DB5B78"/>
    <w:rsid w:val="00DC69F5"/>
    <w:rsid w:val="00DE0BB9"/>
    <w:rsid w:val="00DE6001"/>
    <w:rsid w:val="00E012D6"/>
    <w:rsid w:val="00E037FE"/>
    <w:rsid w:val="00E10ABE"/>
    <w:rsid w:val="00E11531"/>
    <w:rsid w:val="00E22C31"/>
    <w:rsid w:val="00E30A4E"/>
    <w:rsid w:val="00E30B35"/>
    <w:rsid w:val="00E472E8"/>
    <w:rsid w:val="00E839A9"/>
    <w:rsid w:val="00E92FDB"/>
    <w:rsid w:val="00E939EB"/>
    <w:rsid w:val="00E97F38"/>
    <w:rsid w:val="00EB2FC0"/>
    <w:rsid w:val="00EB62D7"/>
    <w:rsid w:val="00EC2672"/>
    <w:rsid w:val="00ED2680"/>
    <w:rsid w:val="00ED7569"/>
    <w:rsid w:val="00EF0035"/>
    <w:rsid w:val="00EF2F10"/>
    <w:rsid w:val="00EF33C2"/>
    <w:rsid w:val="00F033D9"/>
    <w:rsid w:val="00F55227"/>
    <w:rsid w:val="00F64830"/>
    <w:rsid w:val="00F65A9F"/>
    <w:rsid w:val="00F7297A"/>
    <w:rsid w:val="00F7426E"/>
    <w:rsid w:val="00F7636C"/>
    <w:rsid w:val="00FA1F38"/>
    <w:rsid w:val="00FB1FF2"/>
    <w:rsid w:val="00FB643E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D4D62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821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21CD"/>
  </w:style>
  <w:style w:type="character" w:customStyle="1" w:styleId="a9">
    <w:name w:val="コメント文字列 (文字)"/>
    <w:basedOn w:val="a0"/>
    <w:link w:val="a8"/>
    <w:uiPriority w:val="99"/>
    <w:semiHidden/>
    <w:rsid w:val="00A821CD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21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21CD"/>
    <w:rPr>
      <w:rFonts w:ascii="Arial" w:eastAsia="ＭＳ 明朝" w:hAnsi="Arial" w:cs="Arial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10</cp:revision>
  <cp:lastPrinted>2019-07-24T01:52:00Z</cp:lastPrinted>
  <dcterms:created xsi:type="dcterms:W3CDTF">2019-07-23T00:33:00Z</dcterms:created>
  <dcterms:modified xsi:type="dcterms:W3CDTF">2019-10-09T01:28:00Z</dcterms:modified>
</cp:coreProperties>
</file>