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3431" w14:textId="77777777" w:rsidR="006815D5" w:rsidRPr="00920EF0" w:rsidRDefault="006815D5">
      <w:pPr>
        <w:jc w:val="center"/>
        <w:rPr>
          <w:rFonts w:asciiTheme="minorEastAsia" w:eastAsiaTheme="minorEastAsia" w:hAnsiTheme="minorEastAsia"/>
          <w:b/>
          <w:sz w:val="28"/>
          <w:szCs w:val="28"/>
          <w:u w:val="single"/>
        </w:rPr>
      </w:pPr>
      <w:r w:rsidRPr="00920EF0">
        <w:rPr>
          <w:rFonts w:asciiTheme="minorEastAsia" w:eastAsiaTheme="minorEastAsia" w:hAnsiTheme="minorEastAsia" w:hint="eastAsia"/>
          <w:b/>
          <w:sz w:val="28"/>
          <w:szCs w:val="28"/>
          <w:u w:val="single"/>
        </w:rPr>
        <w:t>職</w:t>
      </w:r>
      <w:r w:rsidR="000720F4" w:rsidRPr="00920EF0">
        <w:rPr>
          <w:rFonts w:asciiTheme="minorEastAsia" w:eastAsiaTheme="minorEastAsia" w:hAnsiTheme="minorEastAsia" w:hint="eastAsia"/>
          <w:b/>
          <w:sz w:val="28"/>
          <w:szCs w:val="28"/>
          <w:u w:val="single"/>
        </w:rPr>
        <w:t xml:space="preserve">　</w:t>
      </w:r>
      <w:r w:rsidRPr="00920EF0">
        <w:rPr>
          <w:rFonts w:asciiTheme="minorEastAsia" w:eastAsiaTheme="minorEastAsia" w:hAnsiTheme="minorEastAsia" w:hint="eastAsia"/>
          <w:b/>
          <w:sz w:val="28"/>
          <w:szCs w:val="28"/>
          <w:u w:val="single"/>
        </w:rPr>
        <w:t>務</w:t>
      </w:r>
      <w:r w:rsidR="000720F4" w:rsidRPr="00920EF0">
        <w:rPr>
          <w:rFonts w:asciiTheme="minorEastAsia" w:eastAsiaTheme="minorEastAsia" w:hAnsiTheme="minorEastAsia" w:hint="eastAsia"/>
          <w:b/>
          <w:sz w:val="28"/>
          <w:szCs w:val="28"/>
          <w:u w:val="single"/>
        </w:rPr>
        <w:t xml:space="preserve">　</w:t>
      </w:r>
      <w:r w:rsidRPr="00920EF0">
        <w:rPr>
          <w:rFonts w:asciiTheme="minorEastAsia" w:eastAsiaTheme="minorEastAsia" w:hAnsiTheme="minorEastAsia" w:hint="eastAsia"/>
          <w:b/>
          <w:sz w:val="28"/>
          <w:szCs w:val="28"/>
          <w:u w:val="single"/>
        </w:rPr>
        <w:t>経</w:t>
      </w:r>
      <w:r w:rsidR="000720F4" w:rsidRPr="00920EF0">
        <w:rPr>
          <w:rFonts w:asciiTheme="minorEastAsia" w:eastAsiaTheme="minorEastAsia" w:hAnsiTheme="minorEastAsia" w:hint="eastAsia"/>
          <w:b/>
          <w:sz w:val="28"/>
          <w:szCs w:val="28"/>
          <w:u w:val="single"/>
        </w:rPr>
        <w:t xml:space="preserve">　</w:t>
      </w:r>
      <w:r w:rsidRPr="00920EF0">
        <w:rPr>
          <w:rFonts w:asciiTheme="minorEastAsia" w:eastAsiaTheme="minorEastAsia" w:hAnsiTheme="minorEastAsia" w:hint="eastAsia"/>
          <w:b/>
          <w:sz w:val="28"/>
          <w:szCs w:val="28"/>
          <w:u w:val="single"/>
        </w:rPr>
        <w:t>歴</w:t>
      </w:r>
      <w:r w:rsidR="000720F4" w:rsidRPr="00920EF0">
        <w:rPr>
          <w:rFonts w:asciiTheme="minorEastAsia" w:eastAsiaTheme="minorEastAsia" w:hAnsiTheme="minorEastAsia" w:hint="eastAsia"/>
          <w:b/>
          <w:sz w:val="28"/>
          <w:szCs w:val="28"/>
          <w:u w:val="single"/>
        </w:rPr>
        <w:t xml:space="preserve">　</w:t>
      </w:r>
      <w:r w:rsidRPr="00920EF0">
        <w:rPr>
          <w:rFonts w:asciiTheme="minorEastAsia" w:eastAsiaTheme="minorEastAsia" w:hAnsiTheme="minorEastAsia" w:hint="eastAsia"/>
          <w:b/>
          <w:sz w:val="28"/>
          <w:szCs w:val="28"/>
          <w:u w:val="single"/>
        </w:rPr>
        <w:t>書</w:t>
      </w:r>
      <w:r w:rsidR="00AE20BA" w:rsidRPr="00920EF0">
        <w:rPr>
          <w:rFonts w:asciiTheme="minorEastAsia" w:eastAsiaTheme="minorEastAsia" w:hAnsiTheme="minorEastAsia" w:hint="eastAsia"/>
          <w:b/>
          <w:sz w:val="28"/>
          <w:szCs w:val="28"/>
          <w:u w:val="single"/>
        </w:rPr>
        <w:t xml:space="preserve">　</w:t>
      </w:r>
    </w:p>
    <w:p w14:paraId="3D1AA766" w14:textId="77777777" w:rsidR="00920EF0" w:rsidRPr="00920EF0" w:rsidRDefault="004A4FBD" w:rsidP="00920EF0">
      <w:pPr>
        <w:wordWrap w:val="0"/>
        <w:spacing w:line="320" w:lineRule="atLeast"/>
        <w:jc w:val="right"/>
        <w:rPr>
          <w:rFonts w:asciiTheme="minorEastAsia" w:eastAsiaTheme="minorEastAsia" w:hAnsiTheme="minorEastAsia"/>
          <w:sz w:val="20"/>
        </w:rPr>
      </w:pPr>
      <w:r w:rsidRPr="00920EF0">
        <w:rPr>
          <w:rFonts w:asciiTheme="minorEastAsia" w:eastAsiaTheme="minorEastAsia" w:hAnsiTheme="minorEastAsia" w:hint="eastAsia"/>
        </w:rPr>
        <w:t xml:space="preserve">　　</w:t>
      </w:r>
      <w:r w:rsidRPr="00920EF0">
        <w:rPr>
          <w:rFonts w:asciiTheme="minorEastAsia" w:eastAsiaTheme="minorEastAsia" w:hAnsiTheme="minorEastAsia" w:hint="eastAsia"/>
          <w:sz w:val="20"/>
        </w:rPr>
        <w:t xml:space="preserve">　　　　　　　　　</w:t>
      </w:r>
      <w:r w:rsidR="0026567F" w:rsidRPr="00920EF0">
        <w:rPr>
          <w:rFonts w:asciiTheme="minorEastAsia" w:eastAsiaTheme="minorEastAsia" w:hAnsiTheme="minorEastAsia" w:hint="eastAsia"/>
          <w:sz w:val="20"/>
        </w:rPr>
        <w:t xml:space="preserve">　　　　　　　　　　　　　　　　　　　　　　　　　　</w:t>
      </w:r>
      <w:r w:rsidR="0026567F" w:rsidRPr="00920EF0">
        <w:rPr>
          <w:rFonts w:asciiTheme="minorEastAsia" w:eastAsiaTheme="minorEastAsia" w:hAnsiTheme="minorEastAsia" w:hint="eastAsia"/>
          <w:sz w:val="18"/>
          <w:szCs w:val="18"/>
        </w:rPr>
        <w:t xml:space="preserve">　　</w:t>
      </w:r>
      <w:r w:rsidR="00920EF0" w:rsidRPr="00920EF0">
        <w:rPr>
          <w:rFonts w:asciiTheme="minorEastAsia" w:eastAsiaTheme="minorEastAsia" w:hAnsiTheme="minorEastAsia" w:cs="ＭＳ 明朝" w:hint="eastAsia"/>
          <w:sz w:val="20"/>
        </w:rPr>
        <w:t>●</w:t>
      </w:r>
      <w:r w:rsidR="00920EF0" w:rsidRPr="00920EF0">
        <w:rPr>
          <w:rFonts w:asciiTheme="minorEastAsia" w:eastAsiaTheme="minorEastAsia" w:hAnsiTheme="minorEastAsia" w:cs="ＭＳ 明朝"/>
          <w:sz w:val="20"/>
        </w:rPr>
        <w:t>年</w:t>
      </w:r>
      <w:r w:rsidR="00920EF0" w:rsidRPr="00920EF0">
        <w:rPr>
          <w:rFonts w:asciiTheme="minorEastAsia" w:eastAsiaTheme="minorEastAsia" w:hAnsiTheme="minorEastAsia" w:cs="ＭＳ 明朝" w:hint="eastAsia"/>
          <w:sz w:val="20"/>
        </w:rPr>
        <w:t>●</w:t>
      </w:r>
      <w:r w:rsidR="00920EF0" w:rsidRPr="00920EF0">
        <w:rPr>
          <w:rFonts w:asciiTheme="minorEastAsia" w:eastAsiaTheme="minorEastAsia" w:hAnsiTheme="minorEastAsia" w:cs="ＭＳ 明朝"/>
          <w:sz w:val="20"/>
        </w:rPr>
        <w:t>月</w:t>
      </w:r>
      <w:r w:rsidR="00920EF0" w:rsidRPr="00920EF0">
        <w:rPr>
          <w:rFonts w:asciiTheme="minorEastAsia" w:eastAsiaTheme="minorEastAsia" w:hAnsiTheme="minorEastAsia" w:cs="ＭＳ 明朝" w:hint="eastAsia"/>
          <w:sz w:val="20"/>
        </w:rPr>
        <w:t>●</w:t>
      </w:r>
      <w:r w:rsidR="00920EF0" w:rsidRPr="00920EF0">
        <w:rPr>
          <w:rFonts w:asciiTheme="minorEastAsia" w:eastAsiaTheme="minorEastAsia" w:hAnsiTheme="minorEastAsia" w:cs="ＭＳ 明朝"/>
          <w:sz w:val="20"/>
        </w:rPr>
        <w:t>日 現在</w:t>
      </w:r>
    </w:p>
    <w:p w14:paraId="4294BBD6" w14:textId="77777777" w:rsidR="00920EF0" w:rsidRPr="00920EF0" w:rsidRDefault="00920EF0" w:rsidP="00920EF0">
      <w:pPr>
        <w:wordWrap w:val="0"/>
        <w:spacing w:line="320" w:lineRule="atLeast"/>
        <w:jc w:val="right"/>
        <w:rPr>
          <w:rFonts w:asciiTheme="minorEastAsia" w:eastAsiaTheme="minorEastAsia" w:hAnsiTheme="minorEastAsia"/>
          <w:sz w:val="20"/>
        </w:rPr>
      </w:pPr>
      <w:r w:rsidRPr="00920EF0">
        <w:rPr>
          <w:rFonts w:asciiTheme="minorEastAsia" w:eastAsiaTheme="minorEastAsia" w:hAnsiTheme="minorEastAsia" w:cs="ＭＳ 明朝"/>
          <w:sz w:val="20"/>
          <w:u w:val="single"/>
        </w:rPr>
        <w:t xml:space="preserve">氏名　</w:t>
      </w:r>
      <w:r w:rsidRPr="00920EF0">
        <w:rPr>
          <w:rFonts w:asciiTheme="minorEastAsia" w:eastAsiaTheme="minorEastAsia" w:hAnsiTheme="minorEastAsia" w:cs="ＭＳ 明朝" w:hint="eastAsia"/>
          <w:sz w:val="20"/>
          <w:u w:val="single"/>
        </w:rPr>
        <w:t>いい求人　太郎</w:t>
      </w:r>
    </w:p>
    <w:p w14:paraId="0917CE26" w14:textId="67B8F1A1" w:rsidR="004C54E5" w:rsidRPr="00920EF0" w:rsidRDefault="004C54E5" w:rsidP="00920EF0">
      <w:pPr>
        <w:jc w:val="right"/>
        <w:rPr>
          <w:rFonts w:asciiTheme="minorEastAsia" w:eastAsiaTheme="minorEastAsia" w:hAnsiTheme="minorEastAsia"/>
          <w:sz w:val="18"/>
          <w:szCs w:val="18"/>
        </w:rPr>
      </w:pPr>
    </w:p>
    <w:p w14:paraId="12E19DF9" w14:textId="09B6C741" w:rsidR="00AE20BA" w:rsidRPr="00920EF0" w:rsidRDefault="0026567F" w:rsidP="00AE20BA">
      <w:pPr>
        <w:numPr>
          <w:ilvl w:val="0"/>
          <w:numId w:val="18"/>
        </w:numPr>
        <w:rPr>
          <w:rFonts w:asciiTheme="minorEastAsia" w:eastAsiaTheme="minorEastAsia" w:hAnsiTheme="minorEastAsia"/>
          <w:b/>
          <w:sz w:val="18"/>
          <w:szCs w:val="18"/>
        </w:rPr>
      </w:pPr>
      <w:r w:rsidRPr="00920EF0">
        <w:rPr>
          <w:rFonts w:asciiTheme="minorEastAsia" w:eastAsiaTheme="minorEastAsia" w:hAnsiTheme="minorEastAsia" w:hint="eastAsia"/>
          <w:b/>
          <w:sz w:val="18"/>
          <w:szCs w:val="18"/>
        </w:rPr>
        <w:t>職務要約</w:t>
      </w:r>
    </w:p>
    <w:p w14:paraId="1FFAFDCD" w14:textId="61015FC5" w:rsidR="00854C0D" w:rsidRPr="00920EF0" w:rsidRDefault="00854C0D"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大学卒業後、株式会社</w:t>
      </w:r>
      <w:r w:rsidR="00920EF0" w:rsidRPr="00920EF0">
        <w:rPr>
          <w:rFonts w:asciiTheme="minorEastAsia" w:eastAsiaTheme="minorEastAsia" w:hAnsiTheme="minorEastAsia" w:cs="ＭＳ 明朝" w:hint="eastAsia"/>
          <w:sz w:val="18"/>
          <w:szCs w:val="18"/>
        </w:rPr>
        <w:t>●●</w:t>
      </w:r>
      <w:r w:rsidR="00DB261D" w:rsidRPr="00920EF0">
        <w:rPr>
          <w:rFonts w:asciiTheme="minorEastAsia" w:eastAsiaTheme="minorEastAsia" w:hAnsiTheme="minorEastAsia" w:hint="eastAsia"/>
          <w:sz w:val="18"/>
          <w:szCs w:val="18"/>
        </w:rPr>
        <w:t>へ</w:t>
      </w:r>
      <w:r w:rsidRPr="00920EF0">
        <w:rPr>
          <w:rFonts w:asciiTheme="minorEastAsia" w:eastAsiaTheme="minorEastAsia" w:hAnsiTheme="minorEastAsia" w:hint="eastAsia"/>
          <w:sz w:val="18"/>
          <w:szCs w:val="18"/>
        </w:rPr>
        <w:t>入社</w:t>
      </w:r>
      <w:r w:rsidR="00DB261D" w:rsidRPr="00920EF0">
        <w:rPr>
          <w:rFonts w:asciiTheme="minorEastAsia" w:eastAsiaTheme="minorEastAsia" w:hAnsiTheme="minorEastAsia" w:hint="eastAsia"/>
          <w:sz w:val="18"/>
          <w:szCs w:val="18"/>
        </w:rPr>
        <w:t>。求人広告の</w:t>
      </w:r>
      <w:r w:rsidR="00447677" w:rsidRPr="00920EF0">
        <w:rPr>
          <w:rFonts w:asciiTheme="minorEastAsia" w:eastAsiaTheme="minorEastAsia" w:hAnsiTheme="minorEastAsia" w:hint="eastAsia"/>
          <w:sz w:val="18"/>
          <w:szCs w:val="18"/>
        </w:rPr>
        <w:t>営業として新規</w:t>
      </w:r>
      <w:r w:rsidR="00447677" w:rsidRPr="00920EF0">
        <w:rPr>
          <w:rFonts w:asciiTheme="minorEastAsia" w:eastAsiaTheme="minorEastAsia" w:hAnsiTheme="minorEastAsia"/>
          <w:sz w:val="18"/>
          <w:szCs w:val="18"/>
        </w:rPr>
        <w:t>での</w:t>
      </w:r>
      <w:r w:rsidRPr="00920EF0">
        <w:rPr>
          <w:rFonts w:asciiTheme="minorEastAsia" w:eastAsiaTheme="minorEastAsia" w:hAnsiTheme="minorEastAsia" w:hint="eastAsia"/>
          <w:sz w:val="18"/>
          <w:szCs w:val="18"/>
        </w:rPr>
        <w:t>顧客開拓に</w:t>
      </w:r>
      <w:r w:rsidR="00DB261D" w:rsidRPr="00920EF0">
        <w:rPr>
          <w:rFonts w:asciiTheme="minorEastAsia" w:eastAsiaTheme="minorEastAsia" w:hAnsiTheme="minorEastAsia" w:hint="eastAsia"/>
          <w:sz w:val="18"/>
          <w:szCs w:val="18"/>
        </w:rPr>
        <w:t>1年間</w:t>
      </w:r>
      <w:r w:rsidRPr="00920EF0">
        <w:rPr>
          <w:rFonts w:asciiTheme="minorEastAsia" w:eastAsiaTheme="minorEastAsia" w:hAnsiTheme="minorEastAsia" w:hint="eastAsia"/>
          <w:sz w:val="18"/>
          <w:szCs w:val="18"/>
        </w:rPr>
        <w:t>従事。</w:t>
      </w:r>
      <w:r w:rsidR="00DB261D" w:rsidRPr="00920EF0">
        <w:rPr>
          <w:rFonts w:asciiTheme="minorEastAsia" w:eastAsiaTheme="minorEastAsia" w:hAnsiTheme="minorEastAsia" w:hint="eastAsia"/>
          <w:sz w:val="18"/>
          <w:szCs w:val="18"/>
        </w:rPr>
        <w:t>半年間の求職期間を経て、業務用厨房の空調設備メーカーである</w:t>
      </w:r>
      <w:r w:rsidRPr="00920EF0">
        <w:rPr>
          <w:rFonts w:asciiTheme="minorEastAsia" w:eastAsiaTheme="minorEastAsia" w:hAnsiTheme="minorEastAsia" w:hint="eastAsia"/>
          <w:sz w:val="18"/>
          <w:szCs w:val="18"/>
        </w:rPr>
        <w:t>現職の株式会社</w:t>
      </w:r>
      <w:r w:rsidR="00920EF0" w:rsidRPr="00920EF0">
        <w:rPr>
          <w:rFonts w:asciiTheme="minorEastAsia" w:eastAsiaTheme="minorEastAsia" w:hAnsiTheme="minorEastAsia" w:hint="eastAsia"/>
          <w:sz w:val="18"/>
          <w:szCs w:val="18"/>
        </w:rPr>
        <w:t>▲▲</w:t>
      </w:r>
      <w:r w:rsidR="00DB261D" w:rsidRPr="00920EF0">
        <w:rPr>
          <w:rFonts w:asciiTheme="minorEastAsia" w:eastAsiaTheme="minorEastAsia" w:hAnsiTheme="minorEastAsia" w:hint="eastAsia"/>
          <w:sz w:val="18"/>
          <w:szCs w:val="18"/>
        </w:rPr>
        <w:t>へ入社。建築業界の構造を学びながら、施主、施工業者への営業を務める。</w:t>
      </w:r>
      <w:r w:rsidRPr="00920EF0">
        <w:rPr>
          <w:rFonts w:asciiTheme="minorEastAsia" w:eastAsiaTheme="minorEastAsia" w:hAnsiTheme="minorEastAsia" w:hint="eastAsia"/>
          <w:sz w:val="18"/>
          <w:szCs w:val="18"/>
        </w:rPr>
        <w:t>現在は</w:t>
      </w:r>
      <w:r w:rsidR="00DB261D" w:rsidRPr="00920EF0">
        <w:rPr>
          <w:rFonts w:asciiTheme="minorEastAsia" w:eastAsiaTheme="minorEastAsia" w:hAnsiTheme="minorEastAsia" w:hint="eastAsia"/>
          <w:sz w:val="18"/>
          <w:szCs w:val="18"/>
        </w:rPr>
        <w:t>2020年度からスタートした</w:t>
      </w:r>
      <w:r w:rsidR="00920EF0" w:rsidRPr="00920EF0">
        <w:rPr>
          <w:rFonts w:asciiTheme="minorEastAsia" w:eastAsiaTheme="minorEastAsia" w:hAnsiTheme="minorEastAsia" w:cs="ＭＳ 明朝"/>
          <w:sz w:val="18"/>
        </w:rPr>
        <w:t>○○</w:t>
      </w:r>
      <w:r w:rsidR="00DB261D" w:rsidRPr="00920EF0">
        <w:rPr>
          <w:rFonts w:asciiTheme="minorEastAsia" w:eastAsiaTheme="minorEastAsia" w:hAnsiTheme="minorEastAsia" w:hint="eastAsia"/>
          <w:sz w:val="18"/>
          <w:szCs w:val="18"/>
        </w:rPr>
        <w:t>支店の</w:t>
      </w:r>
      <w:r w:rsidR="009E7CE5" w:rsidRPr="00920EF0">
        <w:rPr>
          <w:rFonts w:asciiTheme="minorEastAsia" w:eastAsiaTheme="minorEastAsia" w:hAnsiTheme="minorEastAsia" w:hint="eastAsia"/>
          <w:sz w:val="18"/>
          <w:szCs w:val="18"/>
        </w:rPr>
        <w:t>立ち上げ担当</w:t>
      </w:r>
      <w:r w:rsidRPr="00920EF0">
        <w:rPr>
          <w:rFonts w:asciiTheme="minorEastAsia" w:eastAsiaTheme="minorEastAsia" w:hAnsiTheme="minorEastAsia" w:hint="eastAsia"/>
          <w:sz w:val="18"/>
          <w:szCs w:val="18"/>
        </w:rPr>
        <w:t>として、</w:t>
      </w:r>
      <w:r w:rsidR="00DB261D" w:rsidRPr="00920EF0">
        <w:rPr>
          <w:rFonts w:asciiTheme="minorEastAsia" w:eastAsiaTheme="minorEastAsia" w:hAnsiTheme="minorEastAsia" w:hint="eastAsia"/>
          <w:sz w:val="18"/>
          <w:szCs w:val="18"/>
        </w:rPr>
        <w:t>既存案件のフォロー・新規開拓を担当している。</w:t>
      </w:r>
    </w:p>
    <w:p w14:paraId="1AA99DCF" w14:textId="77777777" w:rsidR="004C54E5" w:rsidRPr="00920EF0" w:rsidRDefault="004C54E5" w:rsidP="00854C0D">
      <w:pPr>
        <w:rPr>
          <w:rFonts w:asciiTheme="minorEastAsia" w:eastAsiaTheme="minorEastAsia" w:hAnsiTheme="minorEastAsia"/>
          <w:sz w:val="18"/>
          <w:szCs w:val="18"/>
        </w:rPr>
      </w:pPr>
    </w:p>
    <w:p w14:paraId="7817D9F3" w14:textId="77777777" w:rsidR="00E43AB3" w:rsidRPr="00920EF0" w:rsidRDefault="0026567F" w:rsidP="00854C0D">
      <w:pPr>
        <w:numPr>
          <w:ilvl w:val="0"/>
          <w:numId w:val="18"/>
        </w:numPr>
        <w:rPr>
          <w:rFonts w:asciiTheme="minorEastAsia" w:eastAsiaTheme="minorEastAsia" w:hAnsiTheme="minorEastAsia"/>
          <w:b/>
          <w:sz w:val="18"/>
          <w:szCs w:val="18"/>
        </w:rPr>
      </w:pPr>
      <w:r w:rsidRPr="00920EF0">
        <w:rPr>
          <w:rFonts w:asciiTheme="minorEastAsia" w:eastAsiaTheme="minorEastAsia" w:hAnsiTheme="minorEastAsia" w:hint="eastAsia"/>
          <w:b/>
          <w:sz w:val="18"/>
          <w:szCs w:val="18"/>
        </w:rPr>
        <w:t>職務経歴</w:t>
      </w:r>
    </w:p>
    <w:p w14:paraId="4611319E" w14:textId="580A76FC" w:rsidR="009044A4" w:rsidRPr="00920EF0" w:rsidRDefault="009044A4" w:rsidP="00854C0D">
      <w:pPr>
        <w:rPr>
          <w:rFonts w:asciiTheme="minorEastAsia" w:eastAsiaTheme="minorEastAsia" w:hAnsiTheme="minorEastAsia"/>
          <w:sz w:val="18"/>
          <w:szCs w:val="18"/>
        </w:rPr>
      </w:pPr>
      <w:r w:rsidRPr="00920EF0">
        <w:rPr>
          <w:rFonts w:asciiTheme="minorEastAsia" w:eastAsiaTheme="minorEastAsia" w:hAnsiTheme="minorEastAsia" w:hint="eastAsia"/>
          <w:b/>
          <w:sz w:val="18"/>
          <w:szCs w:val="18"/>
          <w:u w:val="single"/>
        </w:rPr>
        <w:t xml:space="preserve">株式会社 </w:t>
      </w:r>
      <w:r w:rsidR="00920EF0" w:rsidRPr="00920EF0">
        <w:rPr>
          <w:rFonts w:asciiTheme="minorEastAsia" w:eastAsiaTheme="minorEastAsia" w:hAnsiTheme="minorEastAsia" w:hint="eastAsia"/>
          <w:sz w:val="18"/>
          <w:szCs w:val="18"/>
          <w:u w:val="single"/>
        </w:rPr>
        <w:t>▲▲</w:t>
      </w:r>
      <w:r w:rsidRPr="00920EF0">
        <w:rPr>
          <w:rFonts w:asciiTheme="minorEastAsia" w:eastAsiaTheme="minorEastAsia" w:hAnsiTheme="minorEastAsia"/>
          <w:sz w:val="18"/>
          <w:szCs w:val="18"/>
        </w:rPr>
        <w:t>（</w:t>
      </w:r>
      <w:r w:rsidR="003572B3" w:rsidRPr="00920EF0">
        <w:rPr>
          <w:rFonts w:asciiTheme="minorEastAsia" w:eastAsiaTheme="minorEastAsia" w:hAnsiTheme="minorEastAsia" w:hint="eastAsia"/>
          <w:sz w:val="18"/>
          <w:szCs w:val="18"/>
        </w:rPr>
        <w:t>20</w:t>
      </w:r>
      <w:r w:rsidR="00DB261D" w:rsidRPr="00920EF0">
        <w:rPr>
          <w:rFonts w:asciiTheme="minorEastAsia" w:eastAsiaTheme="minorEastAsia" w:hAnsiTheme="minorEastAsia" w:hint="eastAsia"/>
          <w:sz w:val="18"/>
          <w:szCs w:val="18"/>
        </w:rPr>
        <w:t>17</w:t>
      </w:r>
      <w:r w:rsidRPr="00920EF0">
        <w:rPr>
          <w:rFonts w:asciiTheme="minorEastAsia" w:eastAsiaTheme="minorEastAsia" w:hAnsiTheme="minorEastAsia"/>
          <w:sz w:val="18"/>
          <w:szCs w:val="18"/>
        </w:rPr>
        <w:t>年</w:t>
      </w:r>
      <w:r w:rsidR="00DB261D" w:rsidRPr="00920EF0">
        <w:rPr>
          <w:rFonts w:asciiTheme="minorEastAsia" w:eastAsiaTheme="minorEastAsia" w:hAnsiTheme="minorEastAsia" w:hint="eastAsia"/>
          <w:sz w:val="18"/>
          <w:szCs w:val="18"/>
        </w:rPr>
        <w:t>9</w:t>
      </w:r>
      <w:r w:rsidRPr="00920EF0">
        <w:rPr>
          <w:rFonts w:asciiTheme="minorEastAsia" w:eastAsiaTheme="minorEastAsia" w:hAnsiTheme="minorEastAsia"/>
          <w:sz w:val="18"/>
          <w:szCs w:val="18"/>
        </w:rPr>
        <w:t>月～</w:t>
      </w:r>
      <w:r w:rsidR="00854C0D" w:rsidRPr="00920EF0">
        <w:rPr>
          <w:rFonts w:asciiTheme="minorEastAsia" w:eastAsiaTheme="minorEastAsia" w:hAnsiTheme="minorEastAsia" w:hint="eastAsia"/>
          <w:sz w:val="18"/>
          <w:szCs w:val="18"/>
        </w:rPr>
        <w:t>現在</w:t>
      </w:r>
      <w:r w:rsidRPr="00920EF0">
        <w:rPr>
          <w:rFonts w:asciiTheme="minorEastAsia" w:eastAsiaTheme="minorEastAsia" w:hAnsiTheme="minorEastAsia"/>
          <w:sz w:val="18"/>
          <w:szCs w:val="18"/>
        </w:rPr>
        <w:t>）</w:t>
      </w:r>
    </w:p>
    <w:p w14:paraId="1CA95B6F" w14:textId="77777777" w:rsidR="009044A4" w:rsidRPr="00920EF0" w:rsidRDefault="009044A4"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 xml:space="preserve">　事業内容：</w:t>
      </w:r>
      <w:r w:rsidR="00DB261D" w:rsidRPr="00920EF0">
        <w:rPr>
          <w:rFonts w:asciiTheme="minorEastAsia" w:eastAsiaTheme="minorEastAsia" w:hAnsiTheme="minorEastAsia" w:hint="eastAsia"/>
          <w:sz w:val="18"/>
          <w:szCs w:val="18"/>
        </w:rPr>
        <w:t>業務用厨房向け空調設備の販売・施工</w:t>
      </w:r>
      <w:r w:rsidR="00DB261D" w:rsidRPr="00920EF0">
        <w:rPr>
          <w:rFonts w:asciiTheme="minorEastAsia" w:eastAsiaTheme="minorEastAsia" w:hAnsiTheme="minorEastAsia"/>
          <w:sz w:val="18"/>
          <w:szCs w:val="18"/>
        </w:rPr>
        <w:t xml:space="preserve"> </w:t>
      </w:r>
    </w:p>
    <w:p w14:paraId="28256D6B" w14:textId="792AF95C" w:rsidR="009044A4" w:rsidRPr="00920EF0" w:rsidRDefault="009044A4"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 xml:space="preserve">　資本金：</w:t>
      </w:r>
      <w:r w:rsidR="00920EF0" w:rsidRPr="00920EF0">
        <w:rPr>
          <w:rFonts w:asciiTheme="minorEastAsia" w:eastAsiaTheme="minorEastAsia" w:hAnsiTheme="minorEastAsia" w:cs="ＭＳ 明朝"/>
          <w:sz w:val="18"/>
        </w:rPr>
        <w:t>○○億円　売上高：○○億円　従業員数：○○名　設立：○○年○○月　株式公開：</w:t>
      </w:r>
      <w:r w:rsidR="00920EF0" w:rsidRPr="00920EF0">
        <w:rPr>
          <w:rFonts w:asciiTheme="minorEastAsia" w:eastAsiaTheme="minorEastAsia" w:hAnsiTheme="minorEastAsia" w:cs="ＭＳ 明朝" w:hint="eastAsia"/>
          <w:sz w:val="18"/>
        </w:rPr>
        <w:t>東証一部</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9044A4" w:rsidRPr="00920EF0" w14:paraId="01E762ED" w14:textId="77777777"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3EE36F46" w14:textId="77777777" w:rsidR="009044A4" w:rsidRPr="00920EF0" w:rsidRDefault="009044A4" w:rsidP="000A71FC">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14:paraId="36309C42" w14:textId="77777777" w:rsidR="009044A4" w:rsidRPr="00920EF0" w:rsidRDefault="009044A4" w:rsidP="000A71FC">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業務内容</w:t>
            </w:r>
          </w:p>
        </w:tc>
      </w:tr>
      <w:tr w:rsidR="009044A4" w:rsidRPr="00920EF0" w14:paraId="490D58AF" w14:textId="77777777" w:rsidTr="006D0151">
        <w:trPr>
          <w:trHeight w:val="324"/>
        </w:trPr>
        <w:tc>
          <w:tcPr>
            <w:tcW w:w="1122" w:type="dxa"/>
            <w:vMerge w:val="restart"/>
            <w:tcBorders>
              <w:top w:val="single" w:sz="4" w:space="0" w:color="auto"/>
              <w:left w:val="single" w:sz="18" w:space="0" w:color="auto"/>
              <w:right w:val="single" w:sz="12" w:space="0" w:color="auto"/>
            </w:tcBorders>
            <w:vAlign w:val="center"/>
          </w:tcPr>
          <w:p w14:paraId="24CAD47F" w14:textId="77777777" w:rsidR="009044A4" w:rsidRPr="00920EF0" w:rsidRDefault="009044A4"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w:t>
            </w:r>
            <w:r w:rsidR="00E0314B" w:rsidRPr="00920EF0">
              <w:rPr>
                <w:rFonts w:asciiTheme="minorEastAsia" w:eastAsiaTheme="minorEastAsia" w:hAnsiTheme="minorEastAsia" w:hint="eastAsia"/>
                <w:sz w:val="18"/>
                <w:szCs w:val="18"/>
              </w:rPr>
              <w:t>17</w:t>
            </w:r>
            <w:r w:rsidRPr="00920EF0">
              <w:rPr>
                <w:rFonts w:asciiTheme="minorEastAsia" w:eastAsiaTheme="minorEastAsia" w:hAnsiTheme="minorEastAsia" w:hint="eastAsia"/>
                <w:sz w:val="18"/>
                <w:szCs w:val="18"/>
              </w:rPr>
              <w:t>年</w:t>
            </w:r>
            <w:r w:rsidR="00E0314B" w:rsidRPr="00920EF0">
              <w:rPr>
                <w:rFonts w:asciiTheme="minorEastAsia" w:eastAsiaTheme="minorEastAsia" w:hAnsiTheme="minorEastAsia" w:hint="eastAsia"/>
                <w:sz w:val="18"/>
                <w:szCs w:val="18"/>
              </w:rPr>
              <w:t>9</w:t>
            </w:r>
            <w:r w:rsidRPr="00920EF0">
              <w:rPr>
                <w:rFonts w:asciiTheme="minorEastAsia" w:eastAsiaTheme="minorEastAsia" w:hAnsiTheme="minorEastAsia" w:hint="eastAsia"/>
                <w:sz w:val="18"/>
                <w:szCs w:val="18"/>
              </w:rPr>
              <w:t>月</w:t>
            </w:r>
          </w:p>
          <w:p w14:paraId="1446E109" w14:textId="77777777" w:rsidR="009044A4" w:rsidRPr="00920EF0" w:rsidRDefault="009044A4"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p>
          <w:p w14:paraId="7E33D907" w14:textId="77777777" w:rsidR="009044A4" w:rsidRPr="00920EF0" w:rsidRDefault="00854C0D" w:rsidP="00E0314B">
            <w:pPr>
              <w:rPr>
                <w:rFonts w:asciiTheme="minorEastAsia" w:eastAsiaTheme="minorEastAsia" w:hAnsiTheme="minorEastAsia"/>
                <w:sz w:val="18"/>
                <w:szCs w:val="18"/>
              </w:rPr>
            </w:pPr>
            <w:r w:rsidRPr="00920EF0">
              <w:rPr>
                <w:rFonts w:asciiTheme="minorEastAsia" w:eastAsiaTheme="minorEastAsia" w:hAnsiTheme="minorEastAsia"/>
                <w:sz w:val="18"/>
                <w:szCs w:val="18"/>
              </w:rPr>
              <w:t>20</w:t>
            </w:r>
            <w:r w:rsidR="00E0314B" w:rsidRPr="00920EF0">
              <w:rPr>
                <w:rFonts w:asciiTheme="minorEastAsia" w:eastAsiaTheme="minorEastAsia" w:hAnsiTheme="minorEastAsia" w:hint="eastAsia"/>
                <w:sz w:val="18"/>
                <w:szCs w:val="18"/>
              </w:rPr>
              <w:t>19</w:t>
            </w:r>
            <w:r w:rsidR="009044A4" w:rsidRPr="00920EF0">
              <w:rPr>
                <w:rFonts w:asciiTheme="minorEastAsia" w:eastAsiaTheme="minorEastAsia" w:hAnsiTheme="minorEastAsia" w:hint="eastAsia"/>
                <w:sz w:val="18"/>
                <w:szCs w:val="18"/>
              </w:rPr>
              <w:t>年</w:t>
            </w:r>
            <w:r w:rsidR="00E0314B" w:rsidRPr="00920EF0">
              <w:rPr>
                <w:rFonts w:asciiTheme="minorEastAsia" w:eastAsiaTheme="minorEastAsia" w:hAnsiTheme="minorEastAsia" w:hint="eastAsia"/>
                <w:sz w:val="18"/>
                <w:szCs w:val="18"/>
              </w:rPr>
              <w:t>12</w:t>
            </w:r>
            <w:r w:rsidR="009044A4" w:rsidRPr="00920EF0">
              <w:rPr>
                <w:rFonts w:asciiTheme="minorEastAsia" w:eastAsiaTheme="minorEastAsia" w:hAnsiTheme="minorEastAsia"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14:paraId="2619DBAE" w14:textId="76927417" w:rsidR="009044A4" w:rsidRPr="00920EF0" w:rsidRDefault="00920EF0" w:rsidP="00854C0D">
            <w:pPr>
              <w:rPr>
                <w:rFonts w:asciiTheme="minorEastAsia" w:eastAsiaTheme="minorEastAsia" w:hAnsiTheme="minorEastAsia"/>
                <w:sz w:val="18"/>
                <w:szCs w:val="18"/>
              </w:rPr>
            </w:pPr>
            <w:r w:rsidRPr="00920EF0">
              <w:rPr>
                <w:rFonts w:asciiTheme="minorEastAsia" w:eastAsiaTheme="minorEastAsia" w:hAnsiTheme="minorEastAsia" w:cs="ＭＳ 明朝"/>
                <w:sz w:val="18"/>
              </w:rPr>
              <w:t>○○</w:t>
            </w:r>
            <w:r w:rsidR="00E0314B" w:rsidRPr="00920EF0">
              <w:rPr>
                <w:rFonts w:asciiTheme="minorEastAsia" w:eastAsiaTheme="minorEastAsia" w:hAnsiTheme="minorEastAsia" w:hint="eastAsia"/>
                <w:sz w:val="18"/>
                <w:szCs w:val="18"/>
              </w:rPr>
              <w:t>本社</w:t>
            </w:r>
            <w:r w:rsidR="00E0314B" w:rsidRPr="00920EF0">
              <w:rPr>
                <w:rFonts w:asciiTheme="minorEastAsia" w:eastAsiaTheme="minorEastAsia" w:hAnsiTheme="minorEastAsia"/>
                <w:sz w:val="18"/>
                <w:szCs w:val="18"/>
              </w:rPr>
              <w:t xml:space="preserve"> </w:t>
            </w:r>
          </w:p>
        </w:tc>
      </w:tr>
      <w:tr w:rsidR="0018281B" w:rsidRPr="00920EF0" w14:paraId="155550D3" w14:textId="77777777" w:rsidTr="00CF5DC8">
        <w:trPr>
          <w:trHeight w:val="2355"/>
        </w:trPr>
        <w:tc>
          <w:tcPr>
            <w:tcW w:w="1122" w:type="dxa"/>
            <w:vMerge/>
            <w:tcBorders>
              <w:left w:val="single" w:sz="18" w:space="0" w:color="auto"/>
              <w:right w:val="single" w:sz="12" w:space="0" w:color="auto"/>
            </w:tcBorders>
          </w:tcPr>
          <w:p w14:paraId="20100D70" w14:textId="77777777" w:rsidR="0018281B" w:rsidRPr="00920EF0" w:rsidRDefault="0018281B" w:rsidP="00854C0D">
            <w:pPr>
              <w:rPr>
                <w:rFonts w:asciiTheme="minorEastAsia" w:eastAsiaTheme="minorEastAsia" w:hAnsiTheme="minorEastAsia"/>
                <w:sz w:val="18"/>
                <w:szCs w:val="18"/>
              </w:rPr>
            </w:pPr>
          </w:p>
        </w:tc>
        <w:tc>
          <w:tcPr>
            <w:tcW w:w="9123" w:type="dxa"/>
            <w:tcBorders>
              <w:top w:val="double" w:sz="6" w:space="0" w:color="auto"/>
              <w:left w:val="single" w:sz="12" w:space="0" w:color="auto"/>
              <w:right w:val="single" w:sz="18" w:space="0" w:color="auto"/>
            </w:tcBorders>
          </w:tcPr>
          <w:p w14:paraId="125DF027" w14:textId="4A06383B"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135E4F" w:rsidRPr="00920EF0">
              <w:rPr>
                <w:rFonts w:asciiTheme="minorEastAsia" w:eastAsiaTheme="minorEastAsia" w:hAnsiTheme="minorEastAsia" w:hint="eastAsia"/>
                <w:sz w:val="18"/>
                <w:szCs w:val="18"/>
              </w:rPr>
              <w:t>業務内容</w:t>
            </w:r>
            <w:r w:rsidRPr="00920EF0">
              <w:rPr>
                <w:rFonts w:asciiTheme="minorEastAsia" w:eastAsiaTheme="minorEastAsia" w:hAnsiTheme="minorEastAsia" w:hint="eastAsia"/>
                <w:sz w:val="18"/>
                <w:szCs w:val="18"/>
              </w:rPr>
              <w:t>】</w:t>
            </w:r>
          </w:p>
          <w:p w14:paraId="38D2BA25" w14:textId="77777777" w:rsidR="0018281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新築・改装物件への弊社製品採用を検討している企業へのプラン提案</w:t>
            </w:r>
            <w:r w:rsidRPr="00920EF0">
              <w:rPr>
                <w:rFonts w:asciiTheme="minorEastAsia" w:eastAsiaTheme="minorEastAsia" w:hAnsiTheme="minorEastAsia"/>
                <w:sz w:val="18"/>
                <w:szCs w:val="18"/>
              </w:rPr>
              <w:t xml:space="preserve"> </w:t>
            </w:r>
          </w:p>
          <w:p w14:paraId="073BFD34" w14:textId="77777777" w:rsidR="00E0314B" w:rsidRPr="00920EF0" w:rsidRDefault="00E0314B" w:rsidP="00854C0D">
            <w:pPr>
              <w:rPr>
                <w:rFonts w:asciiTheme="minorEastAsia" w:eastAsiaTheme="minorEastAsia" w:hAnsiTheme="minorEastAsia"/>
                <w:sz w:val="18"/>
                <w:szCs w:val="18"/>
              </w:rPr>
            </w:pPr>
          </w:p>
          <w:p w14:paraId="236D6C9D" w14:textId="77777777"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18281B" w:rsidRPr="00920EF0">
              <w:rPr>
                <w:rFonts w:asciiTheme="minorEastAsia" w:eastAsiaTheme="minorEastAsia" w:hAnsiTheme="minorEastAsia" w:hint="eastAsia"/>
                <w:sz w:val="18"/>
                <w:szCs w:val="18"/>
              </w:rPr>
              <w:t>取扱商品</w:t>
            </w:r>
            <w:r w:rsidRPr="00920EF0">
              <w:rPr>
                <w:rFonts w:asciiTheme="minorEastAsia" w:eastAsiaTheme="minorEastAsia" w:hAnsiTheme="minorEastAsia" w:hint="eastAsia"/>
                <w:sz w:val="18"/>
                <w:szCs w:val="18"/>
              </w:rPr>
              <w:t>】</w:t>
            </w:r>
          </w:p>
          <w:p w14:paraId="37EC89C5" w14:textId="0CC3DFF0"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給排気一体型システム天井</w:t>
            </w:r>
          </w:p>
          <w:p w14:paraId="086E1007" w14:textId="5172A5B8"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高効率給排気フード</w:t>
            </w:r>
          </w:p>
          <w:p w14:paraId="01699EA2" w14:textId="66724880"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移動式クッキングステーション</w:t>
            </w:r>
          </w:p>
          <w:p w14:paraId="4BF76845" w14:textId="77777777" w:rsidR="00E0314B" w:rsidRPr="00920EF0" w:rsidRDefault="00E0314B" w:rsidP="00854C0D">
            <w:pPr>
              <w:rPr>
                <w:rFonts w:asciiTheme="minorEastAsia" w:eastAsiaTheme="minorEastAsia" w:hAnsiTheme="minorEastAsia"/>
                <w:sz w:val="18"/>
                <w:szCs w:val="18"/>
              </w:rPr>
            </w:pPr>
          </w:p>
          <w:p w14:paraId="6D67FA7A" w14:textId="77777777"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5C38B6" w:rsidRPr="00920EF0">
              <w:rPr>
                <w:rFonts w:asciiTheme="minorEastAsia" w:eastAsiaTheme="minorEastAsia" w:hAnsiTheme="minorEastAsia" w:hint="eastAsia"/>
                <w:sz w:val="18"/>
                <w:szCs w:val="18"/>
              </w:rPr>
              <w:t>担当顧客</w:t>
            </w:r>
            <w:r w:rsidRPr="00920EF0">
              <w:rPr>
                <w:rFonts w:asciiTheme="minorEastAsia" w:eastAsiaTheme="minorEastAsia" w:hAnsiTheme="minorEastAsia" w:hint="eastAsia"/>
                <w:sz w:val="18"/>
                <w:szCs w:val="18"/>
              </w:rPr>
              <w:t>】</w:t>
            </w:r>
          </w:p>
          <w:p w14:paraId="490116B3" w14:textId="77777777"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ホテル・飲食店オーナー、設計事務所、ゼネコン、サブコン、厨房メーカー等</w:t>
            </w:r>
          </w:p>
          <w:p w14:paraId="49D0BEF2" w14:textId="77777777"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定期訪問する顧客は10社</w:t>
            </w:r>
          </w:p>
          <w:p w14:paraId="683A35A9" w14:textId="77777777" w:rsidR="00E0314B" w:rsidRPr="00920EF0" w:rsidRDefault="00E0314B" w:rsidP="00854C0D">
            <w:pPr>
              <w:rPr>
                <w:rFonts w:asciiTheme="minorEastAsia" w:eastAsiaTheme="minorEastAsia" w:hAnsiTheme="minorEastAsia"/>
                <w:sz w:val="18"/>
                <w:szCs w:val="18"/>
              </w:rPr>
            </w:pPr>
          </w:p>
          <w:p w14:paraId="1C2975E1" w14:textId="77777777" w:rsidR="00E0314B" w:rsidRPr="00920EF0" w:rsidRDefault="00E0314B" w:rsidP="00E0314B">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【実績】</w:t>
            </w:r>
          </w:p>
          <w:p w14:paraId="7D9BF846" w14:textId="77777777" w:rsidR="00E0314B" w:rsidRPr="00920EF0" w:rsidRDefault="00E0314B" w:rsidP="00E0314B">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2017年度：売上目標1億円、結果1千300万円ショート</w:t>
            </w:r>
          </w:p>
          <w:p w14:paraId="639096D4" w14:textId="77777777" w:rsidR="00E0314B" w:rsidRPr="00920EF0" w:rsidRDefault="00E0314B" w:rsidP="00E0314B">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2018年度：売上目標1.8億円、102％達成</w:t>
            </w:r>
          </w:p>
          <w:p w14:paraId="3CF73788" w14:textId="77777777" w:rsidR="00447677" w:rsidRPr="00920EF0" w:rsidRDefault="00E0314B" w:rsidP="00E0314B">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2019年度：個人目標が撤廃。部署目標6億に対して2.2億円の実績</w:t>
            </w:r>
          </w:p>
          <w:p w14:paraId="731A2130" w14:textId="77777777" w:rsidR="00854C0D" w:rsidRPr="00920EF0" w:rsidRDefault="00854C0D" w:rsidP="00854C0D">
            <w:pPr>
              <w:rPr>
                <w:rFonts w:asciiTheme="minorEastAsia" w:eastAsiaTheme="minorEastAsia" w:hAnsiTheme="minorEastAsia"/>
                <w:sz w:val="18"/>
                <w:szCs w:val="18"/>
              </w:rPr>
            </w:pPr>
          </w:p>
          <w:p w14:paraId="4C7824E6" w14:textId="77777777"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【詳細】</w:t>
            </w:r>
          </w:p>
          <w:p w14:paraId="382C6C23" w14:textId="77777777" w:rsidR="00E0314B" w:rsidRPr="00920EF0" w:rsidRDefault="00E0314B" w:rsidP="00E0314B">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全世界30か国に営業拠点を持つグループ企業の日本事業部にて、営業担当として受注活動に従事。営業案件はほぼ反響で舞い込み、訪問し製品説明・提案が主な業務。提案する商品は、業務用厨房向けの換気機器。外資系ホテル、病院セントラルキッチン、調理師学校等を主な顧客とする。案件が動くフローとしては、新築物件プロジェクトが立ち上がる際に弊社製品の導入案が持ち上がり、基本設計から打合せを行い、実施設計までのスペックインを目指す。建築のスタートから換気（空調）設備として関わるため、設計事務所・ゼネコン・サブコン・施工業者と建築図の上から下までの業者と関わる。</w:t>
            </w:r>
          </w:p>
          <w:p w14:paraId="1BA7F456" w14:textId="2B5B52DE" w:rsidR="00E0314B" w:rsidRPr="00920EF0" w:rsidRDefault="00E0314B"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日本と比較し、海外は厨房環境に対する基準が厳しい。そのため、建築業界の常識に当てはめると弊社の製品は条件としてマッチしていないが、労働環境改善の動きが全国で進む昨今、急速に注目を集めている。製品は海外工場にて作成し、その工場から弊社が購入し納品・施工する為、英文メールを頻繁に用いる。</w:t>
            </w:r>
          </w:p>
        </w:tc>
      </w:tr>
      <w:tr w:rsidR="009044A4" w:rsidRPr="00920EF0" w14:paraId="434C6A9F" w14:textId="77777777" w:rsidTr="006D0151">
        <w:trPr>
          <w:trHeight w:val="324"/>
        </w:trPr>
        <w:tc>
          <w:tcPr>
            <w:tcW w:w="1122" w:type="dxa"/>
            <w:vMerge w:val="restart"/>
            <w:tcBorders>
              <w:top w:val="single" w:sz="18" w:space="0" w:color="auto"/>
              <w:left w:val="single" w:sz="18" w:space="0" w:color="auto"/>
              <w:right w:val="single" w:sz="12" w:space="0" w:color="auto"/>
            </w:tcBorders>
            <w:vAlign w:val="center"/>
          </w:tcPr>
          <w:p w14:paraId="050A705E" w14:textId="77777777" w:rsidR="009044A4" w:rsidRPr="00920EF0" w:rsidRDefault="009044A4" w:rsidP="00073F34">
            <w:pPr>
              <w:jc w:val="center"/>
              <w:rPr>
                <w:rFonts w:asciiTheme="minorEastAsia" w:eastAsiaTheme="minorEastAsia" w:hAnsiTheme="minorEastAsia"/>
                <w:sz w:val="18"/>
                <w:szCs w:val="18"/>
              </w:rPr>
            </w:pPr>
            <w:r w:rsidRPr="00920EF0">
              <w:rPr>
                <w:rFonts w:asciiTheme="minorEastAsia" w:eastAsiaTheme="minorEastAsia" w:hAnsiTheme="minorEastAsia"/>
                <w:sz w:val="18"/>
                <w:szCs w:val="18"/>
              </w:rPr>
              <w:t>20</w:t>
            </w:r>
            <w:r w:rsidR="00E0314B" w:rsidRPr="00920EF0">
              <w:rPr>
                <w:rFonts w:asciiTheme="minorEastAsia" w:eastAsiaTheme="minorEastAsia" w:hAnsiTheme="minorEastAsia" w:hint="eastAsia"/>
                <w:sz w:val="18"/>
                <w:szCs w:val="18"/>
              </w:rPr>
              <w:t>20</w:t>
            </w:r>
            <w:r w:rsidRPr="00920EF0">
              <w:rPr>
                <w:rFonts w:asciiTheme="minorEastAsia" w:eastAsiaTheme="minorEastAsia" w:hAnsiTheme="minorEastAsia" w:hint="eastAsia"/>
                <w:sz w:val="18"/>
                <w:szCs w:val="18"/>
              </w:rPr>
              <w:t>年</w:t>
            </w:r>
            <w:r w:rsidR="00E0314B" w:rsidRPr="00920EF0">
              <w:rPr>
                <w:rFonts w:asciiTheme="minorEastAsia" w:eastAsiaTheme="minorEastAsia" w:hAnsiTheme="minorEastAsia" w:hint="eastAsia"/>
                <w:sz w:val="18"/>
                <w:szCs w:val="18"/>
              </w:rPr>
              <w:t>1</w:t>
            </w:r>
            <w:r w:rsidRPr="00920EF0">
              <w:rPr>
                <w:rFonts w:asciiTheme="minorEastAsia" w:eastAsiaTheme="minorEastAsia" w:hAnsiTheme="minorEastAsia" w:hint="eastAsia"/>
                <w:sz w:val="18"/>
                <w:szCs w:val="18"/>
              </w:rPr>
              <w:t>月</w:t>
            </w:r>
          </w:p>
          <w:p w14:paraId="7C858516" w14:textId="77777777" w:rsidR="009044A4" w:rsidRPr="00920EF0" w:rsidRDefault="009044A4"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p>
          <w:p w14:paraId="294F8D03" w14:textId="77777777" w:rsidR="009044A4" w:rsidRPr="00920EF0" w:rsidRDefault="00413593"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現在</w:t>
            </w:r>
          </w:p>
        </w:tc>
        <w:tc>
          <w:tcPr>
            <w:tcW w:w="9123" w:type="dxa"/>
            <w:tcBorders>
              <w:top w:val="single" w:sz="18" w:space="0" w:color="auto"/>
              <w:left w:val="single" w:sz="12" w:space="0" w:color="auto"/>
              <w:bottom w:val="double" w:sz="6" w:space="0" w:color="auto"/>
              <w:right w:val="single" w:sz="18" w:space="0" w:color="auto"/>
            </w:tcBorders>
            <w:vAlign w:val="center"/>
          </w:tcPr>
          <w:p w14:paraId="6BE174D8" w14:textId="5FFDED45" w:rsidR="009044A4" w:rsidRPr="00920EF0" w:rsidRDefault="00920EF0" w:rsidP="00854C0D">
            <w:pPr>
              <w:rPr>
                <w:rFonts w:asciiTheme="minorEastAsia" w:eastAsiaTheme="minorEastAsia" w:hAnsiTheme="minorEastAsia"/>
                <w:sz w:val="18"/>
                <w:szCs w:val="18"/>
              </w:rPr>
            </w:pPr>
            <w:r w:rsidRPr="00920EF0">
              <w:rPr>
                <w:rFonts w:asciiTheme="minorEastAsia" w:eastAsiaTheme="minorEastAsia" w:hAnsiTheme="minorEastAsia" w:cs="ＭＳ 明朝"/>
                <w:sz w:val="18"/>
              </w:rPr>
              <w:t>○○</w:t>
            </w:r>
            <w:r w:rsidR="00E0314B" w:rsidRPr="00920EF0">
              <w:rPr>
                <w:rFonts w:asciiTheme="minorEastAsia" w:eastAsiaTheme="minorEastAsia" w:hAnsiTheme="minorEastAsia" w:hint="eastAsia"/>
                <w:sz w:val="18"/>
                <w:szCs w:val="18"/>
              </w:rPr>
              <w:t>支店</w:t>
            </w:r>
            <w:r w:rsidR="009E7CE5" w:rsidRPr="00920EF0">
              <w:rPr>
                <w:rFonts w:asciiTheme="minorEastAsia" w:eastAsiaTheme="minorEastAsia" w:hAnsiTheme="minorEastAsia" w:hint="eastAsia"/>
                <w:sz w:val="18"/>
                <w:szCs w:val="18"/>
              </w:rPr>
              <w:t>配属</w:t>
            </w:r>
          </w:p>
        </w:tc>
      </w:tr>
      <w:tr w:rsidR="002F1D2E" w:rsidRPr="00920EF0" w14:paraId="18891D68" w14:textId="77777777" w:rsidTr="003D7DEC">
        <w:trPr>
          <w:trHeight w:val="948"/>
        </w:trPr>
        <w:tc>
          <w:tcPr>
            <w:tcW w:w="1122" w:type="dxa"/>
            <w:vMerge/>
            <w:tcBorders>
              <w:left w:val="single" w:sz="18" w:space="0" w:color="auto"/>
              <w:bottom w:val="single" w:sz="18" w:space="0" w:color="auto"/>
              <w:right w:val="single" w:sz="12" w:space="0" w:color="auto"/>
            </w:tcBorders>
          </w:tcPr>
          <w:p w14:paraId="65A31BD1" w14:textId="77777777" w:rsidR="002F1D2E" w:rsidRPr="00920EF0" w:rsidRDefault="002F1D2E" w:rsidP="00854C0D">
            <w:pPr>
              <w:rPr>
                <w:rFonts w:asciiTheme="minorEastAsia" w:eastAsiaTheme="minorEastAsia" w:hAnsiTheme="minorEastAsia"/>
                <w:sz w:val="18"/>
                <w:szCs w:val="18"/>
              </w:rPr>
            </w:pPr>
          </w:p>
        </w:tc>
        <w:tc>
          <w:tcPr>
            <w:tcW w:w="9123" w:type="dxa"/>
            <w:tcBorders>
              <w:top w:val="double" w:sz="6" w:space="0" w:color="auto"/>
              <w:left w:val="single" w:sz="12" w:space="0" w:color="auto"/>
              <w:bottom w:val="single" w:sz="18" w:space="0" w:color="auto"/>
              <w:right w:val="single" w:sz="18" w:space="0" w:color="auto"/>
            </w:tcBorders>
          </w:tcPr>
          <w:p w14:paraId="6A626BA7" w14:textId="429A2436" w:rsidR="003572B3" w:rsidRPr="00920EF0" w:rsidRDefault="00920EF0" w:rsidP="00854C0D">
            <w:pPr>
              <w:rPr>
                <w:rFonts w:asciiTheme="minorEastAsia" w:eastAsiaTheme="minorEastAsia" w:hAnsiTheme="minorEastAsia"/>
                <w:sz w:val="18"/>
                <w:szCs w:val="18"/>
              </w:rPr>
            </w:pPr>
            <w:r w:rsidRPr="00920EF0">
              <w:rPr>
                <w:rFonts w:asciiTheme="minorEastAsia" w:eastAsiaTheme="minorEastAsia" w:hAnsiTheme="minorEastAsia" w:cs="ＭＳ 明朝"/>
                <w:sz w:val="18"/>
              </w:rPr>
              <w:t>○○</w:t>
            </w:r>
            <w:r w:rsidR="00E0314B" w:rsidRPr="00920EF0">
              <w:rPr>
                <w:rFonts w:asciiTheme="minorEastAsia" w:eastAsiaTheme="minorEastAsia" w:hAnsiTheme="minorEastAsia" w:hint="eastAsia"/>
                <w:sz w:val="18"/>
                <w:szCs w:val="18"/>
              </w:rPr>
              <w:t>支店</w:t>
            </w:r>
            <w:r w:rsidR="000F1C57" w:rsidRPr="00920EF0">
              <w:rPr>
                <w:rFonts w:asciiTheme="minorEastAsia" w:eastAsiaTheme="minorEastAsia" w:hAnsiTheme="minorEastAsia" w:hint="eastAsia"/>
                <w:sz w:val="18"/>
                <w:szCs w:val="18"/>
              </w:rPr>
              <w:t>がオープンし、立ち上げとして一人で異動。</w:t>
            </w:r>
          </w:p>
          <w:p w14:paraId="5CC8C414"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既存案件への営業を継続しながら、新規顧客獲得を担当。</w:t>
            </w:r>
          </w:p>
          <w:p w14:paraId="1D170803" w14:textId="77777777" w:rsidR="002E7A64" w:rsidRPr="00920EF0" w:rsidRDefault="002E7A64" w:rsidP="00854C0D">
            <w:pPr>
              <w:rPr>
                <w:rFonts w:asciiTheme="minorEastAsia" w:eastAsiaTheme="minorEastAsia" w:hAnsiTheme="minorEastAsia"/>
                <w:sz w:val="18"/>
                <w:szCs w:val="18"/>
              </w:rPr>
            </w:pPr>
          </w:p>
          <w:p w14:paraId="179B1F47" w14:textId="77777777" w:rsidR="00E43AB3"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【今年度目標】</w:t>
            </w:r>
          </w:p>
          <w:p w14:paraId="350BA582"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受注目標　1</w:t>
            </w:r>
            <w:r w:rsidRPr="00920EF0">
              <w:rPr>
                <w:rFonts w:asciiTheme="minorEastAsia" w:eastAsiaTheme="minorEastAsia" w:hAnsiTheme="minorEastAsia"/>
                <w:sz w:val="18"/>
                <w:szCs w:val="18"/>
              </w:rPr>
              <w:t>0,700,</w:t>
            </w:r>
            <w:r w:rsidRPr="00920EF0">
              <w:rPr>
                <w:rFonts w:asciiTheme="minorEastAsia" w:eastAsiaTheme="minorEastAsia" w:hAnsiTheme="minorEastAsia" w:hint="eastAsia"/>
                <w:sz w:val="18"/>
                <w:szCs w:val="18"/>
              </w:rPr>
              <w:t>万円</w:t>
            </w:r>
          </w:p>
          <w:p w14:paraId="1AD94758"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受注見込　7</w:t>
            </w:r>
            <w:r w:rsidRPr="00920EF0">
              <w:rPr>
                <w:rFonts w:asciiTheme="minorEastAsia" w:eastAsiaTheme="minorEastAsia" w:hAnsiTheme="minorEastAsia"/>
                <w:sz w:val="18"/>
                <w:szCs w:val="18"/>
              </w:rPr>
              <w:t>,000</w:t>
            </w:r>
            <w:r w:rsidRPr="00920EF0">
              <w:rPr>
                <w:rFonts w:asciiTheme="minorEastAsia" w:eastAsiaTheme="minorEastAsia" w:hAnsiTheme="minorEastAsia" w:hint="eastAsia"/>
                <w:sz w:val="18"/>
                <w:szCs w:val="18"/>
              </w:rPr>
              <w:t>万円　※2020年4月6日時点</w:t>
            </w:r>
          </w:p>
          <w:p w14:paraId="1C92A9A7" w14:textId="77777777" w:rsidR="000F1C57" w:rsidRPr="00920EF0" w:rsidRDefault="000F1C57" w:rsidP="00854C0D">
            <w:pPr>
              <w:rPr>
                <w:rFonts w:asciiTheme="minorEastAsia" w:eastAsiaTheme="minorEastAsia" w:hAnsiTheme="minorEastAsia"/>
                <w:sz w:val="18"/>
                <w:szCs w:val="18"/>
              </w:rPr>
            </w:pPr>
          </w:p>
          <w:p w14:paraId="4183255D"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【詳細】</w:t>
            </w:r>
          </w:p>
          <w:p w14:paraId="5F3D3561"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これまでのメイン顧客は、客単価の高いサービス業や、設備投資への意欲が高い業界の企業（例：高級ホテル、セントラルキッチンを持つ病院等）であった。</w:t>
            </w:r>
          </w:p>
          <w:p w14:paraId="4A35A6D9" w14:textId="77777777"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2016年、顧客層を広げるため、飲食チェーンや居酒屋業界への進出を視野に入れ始める。</w:t>
            </w:r>
          </w:p>
          <w:p w14:paraId="074EC028" w14:textId="4A0A23FD"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2018年、後付けユニットの販売開始。これは、既存店舗の設備へ後付けが可能な製品であり、設計段階から案件へ組み込まれていなければならない、という従来製品の弱点が無く、価格帯も製品群の中では控えめなので、採用にあたっての障壁が従来製品よりも少ない特長がある。</w:t>
            </w:r>
          </w:p>
          <w:p w14:paraId="732E7287" w14:textId="7BA3006D" w:rsidR="000F1C57" w:rsidRPr="00920EF0" w:rsidRDefault="000F1C57"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2019年、</w:t>
            </w:r>
            <w:r w:rsidR="005D452E" w:rsidRPr="00920EF0">
              <w:rPr>
                <w:rFonts w:asciiTheme="minorEastAsia" w:eastAsiaTheme="minorEastAsia" w:hAnsiTheme="minorEastAsia" w:hint="eastAsia"/>
                <w:sz w:val="18"/>
                <w:szCs w:val="18"/>
              </w:rPr>
              <w:t>名古屋に本社を構える</w:t>
            </w:r>
            <w:r w:rsidRPr="00920EF0">
              <w:rPr>
                <w:rFonts w:asciiTheme="minorEastAsia" w:eastAsiaTheme="minorEastAsia" w:hAnsiTheme="minorEastAsia" w:hint="eastAsia"/>
                <w:sz w:val="18"/>
                <w:szCs w:val="18"/>
              </w:rPr>
              <w:t>某居酒屋チェーン店への</w:t>
            </w:r>
            <w:r w:rsidR="005D452E" w:rsidRPr="00920EF0">
              <w:rPr>
                <w:rFonts w:asciiTheme="minorEastAsia" w:eastAsiaTheme="minorEastAsia" w:hAnsiTheme="minorEastAsia" w:hint="eastAsia"/>
                <w:sz w:val="18"/>
                <w:szCs w:val="18"/>
              </w:rPr>
              <w:t>採用が決定。</w:t>
            </w:r>
            <w:r w:rsidR="00920EF0" w:rsidRPr="00920EF0">
              <w:rPr>
                <w:rFonts w:asciiTheme="minorEastAsia" w:eastAsiaTheme="minorEastAsia" w:hAnsiTheme="minorEastAsia" w:cs="ＭＳ 明朝"/>
                <w:sz w:val="18"/>
              </w:rPr>
              <w:t>○○</w:t>
            </w:r>
            <w:r w:rsidR="005D452E" w:rsidRPr="00920EF0">
              <w:rPr>
                <w:rFonts w:asciiTheme="minorEastAsia" w:eastAsiaTheme="minorEastAsia" w:hAnsiTheme="minorEastAsia" w:hint="eastAsia"/>
                <w:sz w:val="18"/>
                <w:szCs w:val="18"/>
              </w:rPr>
              <w:t>地区への新規営業の協力業者も現れる。</w:t>
            </w:r>
          </w:p>
          <w:p w14:paraId="57ECA77E" w14:textId="77777777" w:rsidR="005D452E" w:rsidRPr="00920EF0" w:rsidRDefault="005D452E" w:rsidP="00854C0D">
            <w:pPr>
              <w:rPr>
                <w:rFonts w:asciiTheme="minorEastAsia" w:eastAsiaTheme="minorEastAsia" w:hAnsiTheme="minorEastAsia"/>
                <w:sz w:val="18"/>
                <w:szCs w:val="18"/>
              </w:rPr>
            </w:pPr>
          </w:p>
          <w:p w14:paraId="2CE26FC1" w14:textId="77777777" w:rsidR="005D452E" w:rsidRPr="00920EF0" w:rsidRDefault="005D452E"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上記を踏まえ、支店立ち上げが決定。</w:t>
            </w:r>
          </w:p>
          <w:p w14:paraId="670A7DCD" w14:textId="6986D0CF" w:rsidR="004C54E5" w:rsidRPr="00920EF0" w:rsidRDefault="005D452E" w:rsidP="00854C0D">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入社2年目での実績が過去最高だった点、名古屋案件の担当をしていた点を考慮し、私が</w:t>
            </w:r>
            <w:r w:rsidR="009E7CE5" w:rsidRPr="00920EF0">
              <w:rPr>
                <w:rFonts w:asciiTheme="minorEastAsia" w:eastAsiaTheme="minorEastAsia" w:hAnsiTheme="minorEastAsia" w:hint="eastAsia"/>
                <w:sz w:val="18"/>
                <w:szCs w:val="18"/>
              </w:rPr>
              <w:t>担当</w:t>
            </w:r>
            <w:r w:rsidRPr="00920EF0">
              <w:rPr>
                <w:rFonts w:asciiTheme="minorEastAsia" w:eastAsiaTheme="minorEastAsia" w:hAnsiTheme="minorEastAsia" w:hint="eastAsia"/>
                <w:sz w:val="18"/>
                <w:szCs w:val="18"/>
              </w:rPr>
              <w:t>に選ばれる。</w:t>
            </w:r>
          </w:p>
        </w:tc>
      </w:tr>
    </w:tbl>
    <w:p w14:paraId="1F2573E8" w14:textId="77777777" w:rsidR="00E43AB3" w:rsidRPr="00920EF0" w:rsidRDefault="00E43AB3" w:rsidP="00854C0D">
      <w:pPr>
        <w:rPr>
          <w:rFonts w:asciiTheme="minorEastAsia" w:eastAsiaTheme="minorEastAsia" w:hAnsiTheme="minorEastAsia"/>
          <w:sz w:val="18"/>
          <w:szCs w:val="18"/>
        </w:rPr>
      </w:pPr>
    </w:p>
    <w:p w14:paraId="7ADC487F" w14:textId="36B3C18F" w:rsidR="00E43AB3" w:rsidRPr="00920EF0" w:rsidRDefault="00E43AB3" w:rsidP="00E43AB3">
      <w:pPr>
        <w:rPr>
          <w:rFonts w:asciiTheme="minorEastAsia" w:eastAsiaTheme="minorEastAsia" w:hAnsiTheme="minorEastAsia"/>
          <w:sz w:val="18"/>
          <w:szCs w:val="18"/>
        </w:rPr>
      </w:pPr>
      <w:r w:rsidRPr="00920EF0">
        <w:rPr>
          <w:rFonts w:asciiTheme="minorEastAsia" w:eastAsiaTheme="minorEastAsia" w:hAnsiTheme="minorEastAsia" w:hint="eastAsia"/>
          <w:b/>
          <w:sz w:val="18"/>
          <w:szCs w:val="18"/>
          <w:u w:val="single"/>
        </w:rPr>
        <w:t xml:space="preserve">株式会社 </w:t>
      </w:r>
      <w:r w:rsidR="00920EF0" w:rsidRPr="00920EF0">
        <w:rPr>
          <w:rFonts w:asciiTheme="minorEastAsia" w:eastAsiaTheme="minorEastAsia" w:hAnsiTheme="minorEastAsia" w:cs="ＭＳ 明朝" w:hint="eastAsia"/>
          <w:sz w:val="18"/>
          <w:szCs w:val="18"/>
          <w:u w:val="single"/>
        </w:rPr>
        <w:t>●●</w:t>
      </w:r>
      <w:r w:rsidRPr="00920EF0">
        <w:rPr>
          <w:rFonts w:asciiTheme="minorEastAsia" w:eastAsiaTheme="minorEastAsia" w:hAnsiTheme="minorEastAsia"/>
          <w:sz w:val="18"/>
          <w:szCs w:val="18"/>
        </w:rPr>
        <w:t>（</w:t>
      </w:r>
      <w:r w:rsidR="003572B3" w:rsidRPr="00920EF0">
        <w:rPr>
          <w:rFonts w:asciiTheme="minorEastAsia" w:eastAsiaTheme="minorEastAsia" w:hAnsiTheme="minorEastAsia" w:hint="eastAsia"/>
          <w:sz w:val="18"/>
          <w:szCs w:val="18"/>
        </w:rPr>
        <w:t>20</w:t>
      </w:r>
      <w:r w:rsidR="005D452E" w:rsidRPr="00920EF0">
        <w:rPr>
          <w:rFonts w:asciiTheme="minorEastAsia" w:eastAsiaTheme="minorEastAsia" w:hAnsiTheme="minorEastAsia" w:hint="eastAsia"/>
          <w:sz w:val="18"/>
          <w:szCs w:val="18"/>
        </w:rPr>
        <w:t>16</w:t>
      </w:r>
      <w:r w:rsidRPr="00920EF0">
        <w:rPr>
          <w:rFonts w:asciiTheme="minorEastAsia" w:eastAsiaTheme="minorEastAsia" w:hAnsiTheme="minorEastAsia"/>
          <w:sz w:val="18"/>
          <w:szCs w:val="18"/>
        </w:rPr>
        <w:t>年</w:t>
      </w:r>
      <w:r w:rsidR="005D452E" w:rsidRPr="00920EF0">
        <w:rPr>
          <w:rFonts w:asciiTheme="minorEastAsia" w:eastAsiaTheme="minorEastAsia" w:hAnsiTheme="minorEastAsia" w:hint="eastAsia"/>
          <w:sz w:val="18"/>
          <w:szCs w:val="18"/>
        </w:rPr>
        <w:t>4</w:t>
      </w:r>
      <w:r w:rsidRPr="00920EF0">
        <w:rPr>
          <w:rFonts w:asciiTheme="minorEastAsia" w:eastAsiaTheme="minorEastAsia" w:hAnsiTheme="minorEastAsia"/>
          <w:sz w:val="18"/>
          <w:szCs w:val="18"/>
        </w:rPr>
        <w:t>月～</w:t>
      </w:r>
      <w:r w:rsidR="00447677" w:rsidRPr="00920EF0">
        <w:rPr>
          <w:rFonts w:asciiTheme="minorEastAsia" w:eastAsiaTheme="minorEastAsia" w:hAnsiTheme="minorEastAsia" w:hint="eastAsia"/>
          <w:sz w:val="18"/>
          <w:szCs w:val="18"/>
        </w:rPr>
        <w:t>20</w:t>
      </w:r>
      <w:r w:rsidR="005D452E" w:rsidRPr="00920EF0">
        <w:rPr>
          <w:rFonts w:asciiTheme="minorEastAsia" w:eastAsiaTheme="minorEastAsia" w:hAnsiTheme="minorEastAsia" w:hint="eastAsia"/>
          <w:sz w:val="18"/>
          <w:szCs w:val="18"/>
        </w:rPr>
        <w:t>17</w:t>
      </w:r>
      <w:r w:rsidRPr="00920EF0">
        <w:rPr>
          <w:rFonts w:asciiTheme="minorEastAsia" w:eastAsiaTheme="minorEastAsia" w:hAnsiTheme="minorEastAsia"/>
          <w:sz w:val="18"/>
          <w:szCs w:val="18"/>
        </w:rPr>
        <w:t>年</w:t>
      </w:r>
      <w:r w:rsidR="005D452E" w:rsidRPr="00920EF0">
        <w:rPr>
          <w:rFonts w:asciiTheme="minorEastAsia" w:eastAsiaTheme="minorEastAsia" w:hAnsiTheme="minorEastAsia" w:hint="eastAsia"/>
          <w:sz w:val="18"/>
          <w:szCs w:val="18"/>
        </w:rPr>
        <w:t>3</w:t>
      </w:r>
      <w:r w:rsidRPr="00920EF0">
        <w:rPr>
          <w:rFonts w:asciiTheme="minorEastAsia" w:eastAsiaTheme="minorEastAsia" w:hAnsiTheme="minorEastAsia"/>
          <w:sz w:val="18"/>
          <w:szCs w:val="18"/>
        </w:rPr>
        <w:t>月）</w:t>
      </w:r>
    </w:p>
    <w:p w14:paraId="6FD61955" w14:textId="77777777" w:rsidR="005D452E" w:rsidRPr="00920EF0" w:rsidRDefault="00E43AB3" w:rsidP="00E43AB3">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 xml:space="preserve">　事業内容：</w:t>
      </w:r>
      <w:r w:rsidR="005D452E" w:rsidRPr="00920EF0">
        <w:rPr>
          <w:rFonts w:asciiTheme="minorEastAsia" w:eastAsiaTheme="minorEastAsia" w:hAnsiTheme="minorEastAsia" w:hint="eastAsia"/>
          <w:sz w:val="18"/>
          <w:szCs w:val="18"/>
        </w:rPr>
        <w:t>求人広告を主とする人材採用サービスの提供</w:t>
      </w:r>
    </w:p>
    <w:p w14:paraId="0396D2FC" w14:textId="5CF1F3D9" w:rsidR="00E43AB3" w:rsidRPr="00920EF0" w:rsidRDefault="00E43AB3" w:rsidP="00E43AB3">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 xml:space="preserve">　</w:t>
      </w:r>
      <w:r w:rsidR="003572B3" w:rsidRPr="00920EF0">
        <w:rPr>
          <w:rFonts w:asciiTheme="minorEastAsia" w:eastAsiaTheme="minorEastAsia" w:hAnsiTheme="minorEastAsia" w:hint="eastAsia"/>
          <w:sz w:val="18"/>
          <w:szCs w:val="18"/>
        </w:rPr>
        <w:t>資本金：</w:t>
      </w:r>
      <w:r w:rsidR="00920EF0" w:rsidRPr="00920EF0">
        <w:rPr>
          <w:rFonts w:asciiTheme="minorEastAsia" w:eastAsiaTheme="minorEastAsia" w:hAnsiTheme="minorEastAsia" w:cs="ＭＳ 明朝"/>
          <w:sz w:val="18"/>
        </w:rPr>
        <w:t>○○億円　売上高：○○億円　従業員数：○○名　設立：○○年○○月　株式公開：</w:t>
      </w:r>
      <w:r w:rsidR="00920EF0" w:rsidRPr="00920EF0">
        <w:rPr>
          <w:rFonts w:asciiTheme="minorEastAsia" w:eastAsiaTheme="minorEastAsia" w:hAnsiTheme="minorEastAsia" w:cs="ＭＳ 明朝" w:hint="eastAsia"/>
          <w:sz w:val="18"/>
        </w:rPr>
        <w:t>東証一部</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E43AB3" w:rsidRPr="00920EF0" w14:paraId="7568EA55" w14:textId="77777777"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4C28BFD3" w14:textId="77777777" w:rsidR="00E43AB3" w:rsidRPr="00920EF0" w:rsidRDefault="00E43AB3" w:rsidP="000A71FC">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14:paraId="5253D6EC" w14:textId="77777777" w:rsidR="00E43AB3" w:rsidRPr="00920EF0" w:rsidRDefault="00E43AB3" w:rsidP="000A71FC">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業務内容</w:t>
            </w:r>
          </w:p>
        </w:tc>
      </w:tr>
      <w:tr w:rsidR="00E43AB3" w:rsidRPr="00920EF0" w14:paraId="74E3CDF1" w14:textId="77777777" w:rsidTr="006D0151">
        <w:trPr>
          <w:trHeight w:val="324"/>
        </w:trPr>
        <w:tc>
          <w:tcPr>
            <w:tcW w:w="1122" w:type="dxa"/>
            <w:vMerge w:val="restart"/>
            <w:tcBorders>
              <w:top w:val="single" w:sz="4" w:space="0" w:color="auto"/>
              <w:left w:val="single" w:sz="18" w:space="0" w:color="auto"/>
              <w:right w:val="single" w:sz="12" w:space="0" w:color="auto"/>
            </w:tcBorders>
            <w:vAlign w:val="center"/>
          </w:tcPr>
          <w:p w14:paraId="54F2AD79" w14:textId="77777777" w:rsidR="00E43AB3" w:rsidRPr="00920EF0" w:rsidRDefault="003572B3"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w:t>
            </w:r>
            <w:r w:rsidR="005D452E" w:rsidRPr="00920EF0">
              <w:rPr>
                <w:rFonts w:asciiTheme="minorEastAsia" w:eastAsiaTheme="minorEastAsia" w:hAnsiTheme="minorEastAsia" w:hint="eastAsia"/>
                <w:sz w:val="18"/>
                <w:szCs w:val="18"/>
              </w:rPr>
              <w:t>16</w:t>
            </w:r>
            <w:r w:rsidR="00E43AB3" w:rsidRPr="00920EF0">
              <w:rPr>
                <w:rFonts w:asciiTheme="minorEastAsia" w:eastAsiaTheme="minorEastAsia" w:hAnsiTheme="minorEastAsia" w:hint="eastAsia"/>
                <w:sz w:val="18"/>
                <w:szCs w:val="18"/>
              </w:rPr>
              <w:t>年</w:t>
            </w:r>
            <w:r w:rsidR="005D452E" w:rsidRPr="00920EF0">
              <w:rPr>
                <w:rFonts w:asciiTheme="minorEastAsia" w:eastAsiaTheme="minorEastAsia" w:hAnsiTheme="minorEastAsia" w:hint="eastAsia"/>
                <w:sz w:val="18"/>
                <w:szCs w:val="18"/>
              </w:rPr>
              <w:t>4</w:t>
            </w:r>
            <w:r w:rsidR="00E43AB3" w:rsidRPr="00920EF0">
              <w:rPr>
                <w:rFonts w:asciiTheme="minorEastAsia" w:eastAsiaTheme="minorEastAsia" w:hAnsiTheme="minorEastAsia" w:hint="eastAsia"/>
                <w:sz w:val="18"/>
                <w:szCs w:val="18"/>
              </w:rPr>
              <w:t>月</w:t>
            </w:r>
          </w:p>
          <w:p w14:paraId="7CF5D8B0" w14:textId="77777777" w:rsidR="00E43AB3" w:rsidRPr="00920EF0" w:rsidRDefault="00E43AB3" w:rsidP="00073F34">
            <w:pPr>
              <w:jc w:val="cente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p>
          <w:p w14:paraId="7E86E10E" w14:textId="77777777" w:rsidR="00E43AB3" w:rsidRPr="00920EF0" w:rsidRDefault="00E43AB3" w:rsidP="00073F34">
            <w:pPr>
              <w:jc w:val="center"/>
              <w:rPr>
                <w:rFonts w:asciiTheme="minorEastAsia" w:eastAsiaTheme="minorEastAsia" w:hAnsiTheme="minorEastAsia"/>
                <w:sz w:val="18"/>
                <w:szCs w:val="18"/>
              </w:rPr>
            </w:pPr>
            <w:r w:rsidRPr="00920EF0">
              <w:rPr>
                <w:rFonts w:asciiTheme="minorEastAsia" w:eastAsiaTheme="minorEastAsia" w:hAnsiTheme="minorEastAsia"/>
                <w:sz w:val="18"/>
                <w:szCs w:val="18"/>
              </w:rPr>
              <w:t>20</w:t>
            </w:r>
            <w:r w:rsidR="005D452E" w:rsidRPr="00920EF0">
              <w:rPr>
                <w:rFonts w:asciiTheme="minorEastAsia" w:eastAsiaTheme="minorEastAsia" w:hAnsiTheme="minorEastAsia" w:hint="eastAsia"/>
                <w:sz w:val="18"/>
                <w:szCs w:val="18"/>
              </w:rPr>
              <w:t>17</w:t>
            </w:r>
            <w:r w:rsidRPr="00920EF0">
              <w:rPr>
                <w:rFonts w:asciiTheme="minorEastAsia" w:eastAsiaTheme="minorEastAsia" w:hAnsiTheme="minorEastAsia" w:hint="eastAsia"/>
                <w:sz w:val="18"/>
                <w:szCs w:val="18"/>
              </w:rPr>
              <w:t>年</w:t>
            </w:r>
            <w:r w:rsidR="005D452E" w:rsidRPr="00920EF0">
              <w:rPr>
                <w:rFonts w:asciiTheme="minorEastAsia" w:eastAsiaTheme="minorEastAsia" w:hAnsiTheme="minorEastAsia" w:hint="eastAsia"/>
                <w:sz w:val="18"/>
                <w:szCs w:val="18"/>
              </w:rPr>
              <w:t>3</w:t>
            </w:r>
            <w:r w:rsidRPr="00920EF0">
              <w:rPr>
                <w:rFonts w:asciiTheme="minorEastAsia" w:eastAsiaTheme="minorEastAsia" w:hAnsiTheme="minorEastAsia"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14:paraId="1774BF83" w14:textId="56E16128" w:rsidR="00E43AB3" w:rsidRPr="00920EF0" w:rsidRDefault="008D1808" w:rsidP="00BB3FA2">
            <w:pPr>
              <w:rPr>
                <w:rFonts w:asciiTheme="minorEastAsia" w:eastAsiaTheme="minorEastAsia" w:hAnsiTheme="minorEastAsia"/>
                <w:sz w:val="18"/>
                <w:szCs w:val="18"/>
              </w:rPr>
            </w:pPr>
            <w:bookmarkStart w:id="0" w:name="_GoBack"/>
            <w:r w:rsidRPr="00920EF0">
              <w:rPr>
                <w:rFonts w:asciiTheme="minorEastAsia" w:eastAsiaTheme="minorEastAsia" w:hAnsiTheme="minorEastAsia" w:cs="ＭＳ 明朝"/>
                <w:sz w:val="18"/>
              </w:rPr>
              <w:t>○○</w:t>
            </w:r>
            <w:r w:rsidR="005D452E" w:rsidRPr="00920EF0">
              <w:rPr>
                <w:rFonts w:asciiTheme="minorEastAsia" w:eastAsiaTheme="minorEastAsia" w:hAnsiTheme="minorEastAsia" w:hint="eastAsia"/>
                <w:sz w:val="18"/>
                <w:szCs w:val="18"/>
              </w:rPr>
              <w:t>本社</w:t>
            </w:r>
            <w:bookmarkEnd w:id="0"/>
            <w:r w:rsidR="003572B3" w:rsidRPr="00920EF0">
              <w:rPr>
                <w:rFonts w:asciiTheme="minorEastAsia" w:eastAsiaTheme="minorEastAsia" w:hAnsiTheme="minorEastAsia"/>
                <w:sz w:val="18"/>
                <w:szCs w:val="18"/>
              </w:rPr>
              <w:t xml:space="preserve"> </w:t>
            </w:r>
          </w:p>
        </w:tc>
      </w:tr>
      <w:tr w:rsidR="00E43AB3" w:rsidRPr="00920EF0" w14:paraId="4334B458" w14:textId="77777777" w:rsidTr="00BB3FA2">
        <w:trPr>
          <w:trHeight w:val="1091"/>
        </w:trPr>
        <w:tc>
          <w:tcPr>
            <w:tcW w:w="1122" w:type="dxa"/>
            <w:vMerge/>
            <w:tcBorders>
              <w:left w:val="single" w:sz="18" w:space="0" w:color="auto"/>
              <w:bottom w:val="single" w:sz="18" w:space="0" w:color="auto"/>
              <w:right w:val="single" w:sz="12" w:space="0" w:color="auto"/>
            </w:tcBorders>
          </w:tcPr>
          <w:p w14:paraId="62609015" w14:textId="77777777" w:rsidR="00E43AB3" w:rsidRPr="00920EF0" w:rsidRDefault="00E43AB3" w:rsidP="00BB3FA2">
            <w:pPr>
              <w:rPr>
                <w:rFonts w:asciiTheme="minorEastAsia" w:eastAsiaTheme="minorEastAsia" w:hAnsiTheme="minorEastAsia"/>
                <w:sz w:val="18"/>
                <w:szCs w:val="18"/>
              </w:rPr>
            </w:pPr>
          </w:p>
        </w:tc>
        <w:tc>
          <w:tcPr>
            <w:tcW w:w="9123" w:type="dxa"/>
            <w:tcBorders>
              <w:top w:val="double" w:sz="6" w:space="0" w:color="auto"/>
              <w:left w:val="single" w:sz="12" w:space="0" w:color="auto"/>
              <w:bottom w:val="single" w:sz="18" w:space="0" w:color="auto"/>
              <w:right w:val="single" w:sz="18" w:space="0" w:color="auto"/>
            </w:tcBorders>
          </w:tcPr>
          <w:p w14:paraId="2D846772" w14:textId="77777777" w:rsidR="00E43AB3" w:rsidRPr="00920EF0" w:rsidRDefault="005D452E" w:rsidP="00BB3FA2">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135E4F" w:rsidRPr="00920EF0">
              <w:rPr>
                <w:rFonts w:asciiTheme="minorEastAsia" w:eastAsiaTheme="minorEastAsia" w:hAnsiTheme="minorEastAsia" w:hint="eastAsia"/>
                <w:sz w:val="18"/>
                <w:szCs w:val="18"/>
              </w:rPr>
              <w:t>業務内容</w:t>
            </w:r>
            <w:r w:rsidRPr="00920EF0">
              <w:rPr>
                <w:rFonts w:asciiTheme="minorEastAsia" w:eastAsiaTheme="minorEastAsia" w:hAnsiTheme="minorEastAsia" w:hint="eastAsia"/>
                <w:sz w:val="18"/>
                <w:szCs w:val="18"/>
              </w:rPr>
              <w:t>】</w:t>
            </w:r>
          </w:p>
          <w:p w14:paraId="4B8156E2" w14:textId="77777777" w:rsidR="00135E4F" w:rsidRPr="00920EF0" w:rsidRDefault="00135E4F" w:rsidP="00BB3FA2">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採用検討中の企業への求人広告の新規提案（テレアポ・飛び込み）</w:t>
            </w:r>
          </w:p>
          <w:p w14:paraId="3BEEE71B" w14:textId="77777777" w:rsidR="005D452E" w:rsidRPr="00920EF0" w:rsidRDefault="005D452E" w:rsidP="00BB3FA2">
            <w:pPr>
              <w:rPr>
                <w:rFonts w:asciiTheme="minorEastAsia" w:eastAsiaTheme="minorEastAsia" w:hAnsiTheme="minorEastAsia"/>
                <w:sz w:val="18"/>
                <w:szCs w:val="18"/>
              </w:rPr>
            </w:pPr>
          </w:p>
          <w:p w14:paraId="5724C9D4"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【取扱商品】</w:t>
            </w:r>
          </w:p>
          <w:p w14:paraId="395FADBF" w14:textId="373064E2"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アルバイト雑誌「</w:t>
            </w:r>
            <w:r w:rsidR="00920EF0" w:rsidRPr="00920EF0">
              <w:rPr>
                <w:rFonts w:asciiTheme="minorEastAsia" w:eastAsiaTheme="minorEastAsia" w:hAnsiTheme="minorEastAsia" w:cs="ＭＳ 明朝"/>
                <w:sz w:val="18"/>
              </w:rPr>
              <w:t>○○</w:t>
            </w:r>
            <w:r w:rsidRPr="00920EF0">
              <w:rPr>
                <w:rFonts w:asciiTheme="minorEastAsia" w:eastAsiaTheme="minorEastAsia" w:hAnsiTheme="minorEastAsia" w:hint="eastAsia"/>
                <w:sz w:val="18"/>
                <w:szCs w:val="18"/>
              </w:rPr>
              <w:t>」</w:t>
            </w:r>
          </w:p>
          <w:p w14:paraId="26994929" w14:textId="117FB842"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中途採用ネット広告「</w:t>
            </w:r>
            <w:r w:rsidR="00920EF0" w:rsidRPr="00920EF0">
              <w:rPr>
                <w:rFonts w:asciiTheme="minorEastAsia" w:eastAsiaTheme="minorEastAsia" w:hAnsiTheme="minorEastAsia" w:cs="ＭＳ 明朝"/>
                <w:sz w:val="18"/>
              </w:rPr>
              <w:t>○○</w:t>
            </w:r>
            <w:r w:rsidRPr="00920EF0">
              <w:rPr>
                <w:rFonts w:asciiTheme="minorEastAsia" w:eastAsiaTheme="minorEastAsia" w:hAnsiTheme="minorEastAsia" w:hint="eastAsia"/>
                <w:sz w:val="18"/>
                <w:szCs w:val="18"/>
              </w:rPr>
              <w:t>」など</w:t>
            </w:r>
          </w:p>
          <w:p w14:paraId="61987C64" w14:textId="77777777" w:rsidR="00135E4F" w:rsidRPr="00920EF0" w:rsidRDefault="00135E4F" w:rsidP="00135E4F">
            <w:pPr>
              <w:rPr>
                <w:rFonts w:asciiTheme="minorEastAsia" w:eastAsiaTheme="minorEastAsia" w:hAnsiTheme="minorEastAsia"/>
                <w:sz w:val="18"/>
                <w:szCs w:val="18"/>
              </w:rPr>
            </w:pPr>
          </w:p>
          <w:p w14:paraId="31E8E1A5"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【担当顧客】</w:t>
            </w:r>
          </w:p>
          <w:p w14:paraId="4E253E33"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業種問わず200社程</w:t>
            </w:r>
          </w:p>
          <w:p w14:paraId="05CFFA68" w14:textId="77777777" w:rsidR="00135E4F" w:rsidRPr="00920EF0" w:rsidRDefault="00135E4F" w:rsidP="00135E4F">
            <w:pPr>
              <w:rPr>
                <w:rFonts w:asciiTheme="minorEastAsia" w:eastAsiaTheme="minorEastAsia" w:hAnsiTheme="minorEastAsia"/>
                <w:sz w:val="18"/>
                <w:szCs w:val="18"/>
              </w:rPr>
            </w:pPr>
          </w:p>
          <w:p w14:paraId="16C60D06"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【実績】</w:t>
            </w:r>
          </w:p>
          <w:p w14:paraId="46EE5D38"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2016年度2月、全社における月間新規獲得MVPを達成(営業40名中1位)。</w:t>
            </w:r>
          </w:p>
          <w:p w14:paraId="417B1678" w14:textId="77777777" w:rsidR="00135E4F" w:rsidRPr="00920EF0" w:rsidRDefault="00135E4F" w:rsidP="00135E4F">
            <w:pPr>
              <w:rPr>
                <w:rFonts w:asciiTheme="minorEastAsia" w:eastAsiaTheme="minorEastAsia" w:hAnsiTheme="minorEastAsia"/>
                <w:sz w:val="18"/>
                <w:szCs w:val="18"/>
              </w:rPr>
            </w:pPr>
          </w:p>
          <w:p w14:paraId="2A19CD5E" w14:textId="77777777" w:rsidR="00135E4F" w:rsidRPr="00920EF0" w:rsidRDefault="00135E4F" w:rsidP="00135E4F">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【詳細】</w:t>
            </w:r>
          </w:p>
          <w:p w14:paraId="7BBE00E1" w14:textId="1C49ED69" w:rsidR="00E43AB3" w:rsidRPr="00920EF0" w:rsidRDefault="00920EF0" w:rsidP="00BB3FA2">
            <w:pPr>
              <w:rPr>
                <w:rFonts w:asciiTheme="minorEastAsia" w:eastAsiaTheme="minorEastAsia" w:hAnsiTheme="minorEastAsia"/>
                <w:sz w:val="18"/>
                <w:szCs w:val="18"/>
              </w:rPr>
            </w:pPr>
            <w:r w:rsidRPr="00920EF0">
              <w:rPr>
                <w:rFonts w:asciiTheme="minorEastAsia" w:eastAsiaTheme="minorEastAsia" w:hAnsiTheme="minorEastAsia" w:cs="ＭＳ 明朝"/>
                <w:sz w:val="18"/>
              </w:rPr>
              <w:t>○○</w:t>
            </w:r>
            <w:r w:rsidR="00135E4F" w:rsidRPr="00920EF0">
              <w:rPr>
                <w:rFonts w:asciiTheme="minorEastAsia" w:eastAsiaTheme="minorEastAsia" w:hAnsiTheme="minorEastAsia" w:hint="eastAsia"/>
                <w:sz w:val="18"/>
                <w:szCs w:val="18"/>
              </w:rPr>
              <w:t>代理店にて、同社の発行する求人広告の営業を担当。中小企業、店舗を対象に、</w:t>
            </w:r>
            <w:r w:rsidR="00135E4F" w:rsidRPr="00920EF0">
              <w:rPr>
                <w:rFonts w:asciiTheme="minorEastAsia" w:eastAsiaTheme="minorEastAsia" w:hAnsiTheme="minorEastAsia"/>
                <w:sz w:val="18"/>
                <w:szCs w:val="18"/>
              </w:rPr>
              <w:t>2</w:t>
            </w:r>
            <w:r w:rsidR="00135E4F" w:rsidRPr="00920EF0">
              <w:rPr>
                <w:rFonts w:asciiTheme="minorEastAsia" w:eastAsiaTheme="minorEastAsia" w:hAnsiTheme="minorEastAsia" w:hint="eastAsia"/>
                <w:sz w:val="18"/>
                <w:szCs w:val="18"/>
              </w:rPr>
              <w:t>〜</w:t>
            </w:r>
            <w:r w:rsidR="00135E4F" w:rsidRPr="00920EF0">
              <w:rPr>
                <w:rFonts w:asciiTheme="minorEastAsia" w:eastAsiaTheme="minorEastAsia" w:hAnsiTheme="minorEastAsia"/>
                <w:sz w:val="18"/>
                <w:szCs w:val="18"/>
              </w:rPr>
              <w:t>20</w:t>
            </w:r>
            <w:r w:rsidR="00135E4F" w:rsidRPr="00920EF0">
              <w:rPr>
                <w:rFonts w:asciiTheme="minorEastAsia" w:eastAsiaTheme="minorEastAsia" w:hAnsiTheme="minorEastAsia" w:hint="eastAsia"/>
                <w:sz w:val="18"/>
                <w:szCs w:val="18"/>
              </w:rPr>
              <w:t>万の無形商材を扱っていた。新規顧客獲得に従事し、飛び込み、テレアポを営業方法の主として週間</w:t>
            </w:r>
            <w:r w:rsidR="00135E4F" w:rsidRPr="00920EF0">
              <w:rPr>
                <w:rFonts w:asciiTheme="minorEastAsia" w:eastAsiaTheme="minorEastAsia" w:hAnsiTheme="minorEastAsia"/>
                <w:sz w:val="18"/>
                <w:szCs w:val="18"/>
              </w:rPr>
              <w:t>300</w:t>
            </w:r>
            <w:r w:rsidR="00135E4F" w:rsidRPr="00920EF0">
              <w:rPr>
                <w:rFonts w:asciiTheme="minorEastAsia" w:eastAsiaTheme="minorEastAsia" w:hAnsiTheme="minorEastAsia" w:hint="eastAsia"/>
                <w:sz w:val="18"/>
                <w:szCs w:val="18"/>
              </w:rPr>
              <w:t>件の接触を</w:t>
            </w:r>
            <w:r w:rsidR="00135E4F" w:rsidRPr="00920EF0">
              <w:rPr>
                <w:rFonts w:asciiTheme="minorEastAsia" w:eastAsiaTheme="minorEastAsia" w:hAnsiTheme="minorEastAsia"/>
                <w:sz w:val="18"/>
                <w:szCs w:val="18"/>
              </w:rPr>
              <w:t>KPI</w:t>
            </w:r>
            <w:r w:rsidR="00135E4F" w:rsidRPr="00920EF0">
              <w:rPr>
                <w:rFonts w:asciiTheme="minorEastAsia" w:eastAsiaTheme="minorEastAsia" w:hAnsiTheme="minorEastAsia" w:hint="eastAsia"/>
                <w:sz w:val="18"/>
                <w:szCs w:val="18"/>
              </w:rPr>
              <w:t>に設定。最適な商品を提案するために、顧客課題のヒアリングに注力。採用ターゲットの深掘りや、人事担当者と転職市場の動きを共有することで、効率的な採用戦略を組み立てる事を意識した。結果、昨年度</w:t>
            </w:r>
            <w:r w:rsidR="00135E4F" w:rsidRPr="00920EF0">
              <w:rPr>
                <w:rFonts w:asciiTheme="minorEastAsia" w:eastAsiaTheme="minorEastAsia" w:hAnsiTheme="minorEastAsia"/>
                <w:sz w:val="18"/>
                <w:szCs w:val="18"/>
              </w:rPr>
              <w:t>2</w:t>
            </w:r>
            <w:r w:rsidR="00135E4F" w:rsidRPr="00920EF0">
              <w:rPr>
                <w:rFonts w:asciiTheme="minorEastAsia" w:eastAsiaTheme="minorEastAsia" w:hAnsiTheme="minorEastAsia" w:hint="eastAsia"/>
                <w:sz w:val="18"/>
                <w:szCs w:val="18"/>
              </w:rPr>
              <w:t>月に新規契約</w:t>
            </w:r>
            <w:r w:rsidR="00135E4F" w:rsidRPr="00920EF0">
              <w:rPr>
                <w:rFonts w:asciiTheme="minorEastAsia" w:eastAsiaTheme="minorEastAsia" w:hAnsiTheme="minorEastAsia"/>
                <w:sz w:val="18"/>
                <w:szCs w:val="18"/>
              </w:rPr>
              <w:t>4</w:t>
            </w:r>
            <w:r w:rsidR="00135E4F" w:rsidRPr="00920EF0">
              <w:rPr>
                <w:rFonts w:asciiTheme="minorEastAsia" w:eastAsiaTheme="minorEastAsia" w:hAnsiTheme="minorEastAsia" w:hint="eastAsia"/>
                <w:sz w:val="18"/>
                <w:szCs w:val="18"/>
              </w:rPr>
              <w:t>件を結び、同月の全社月間新規獲得</w:t>
            </w:r>
            <w:r w:rsidR="00135E4F" w:rsidRPr="00920EF0">
              <w:rPr>
                <w:rFonts w:asciiTheme="minorEastAsia" w:eastAsiaTheme="minorEastAsia" w:hAnsiTheme="minorEastAsia"/>
                <w:sz w:val="18"/>
                <w:szCs w:val="18"/>
              </w:rPr>
              <w:t>MVP</w:t>
            </w:r>
            <w:r w:rsidR="00135E4F" w:rsidRPr="00920EF0">
              <w:rPr>
                <w:rFonts w:asciiTheme="minorEastAsia" w:eastAsiaTheme="minorEastAsia" w:hAnsiTheme="minorEastAsia" w:hint="eastAsia"/>
                <w:sz w:val="18"/>
                <w:szCs w:val="18"/>
              </w:rPr>
              <w:t>を受賞。</w:t>
            </w:r>
          </w:p>
        </w:tc>
      </w:tr>
    </w:tbl>
    <w:p w14:paraId="57F77081" w14:textId="77777777" w:rsidR="00BA3A72" w:rsidRPr="00920EF0" w:rsidRDefault="00BA3A72" w:rsidP="00854C0D">
      <w:pPr>
        <w:rPr>
          <w:rFonts w:asciiTheme="minorEastAsia" w:eastAsiaTheme="minorEastAsia" w:hAnsiTheme="minorEastAsia"/>
          <w:b/>
          <w:sz w:val="18"/>
          <w:szCs w:val="18"/>
        </w:rPr>
      </w:pPr>
    </w:p>
    <w:p w14:paraId="238DB4D8" w14:textId="209F54CA" w:rsidR="00920EF0" w:rsidRPr="00920EF0" w:rsidRDefault="00920EF0" w:rsidP="00920EF0">
      <w:pPr>
        <w:spacing w:line="320" w:lineRule="atLeast"/>
        <w:rPr>
          <w:rFonts w:asciiTheme="minorEastAsia" w:eastAsiaTheme="minorEastAsia" w:hAnsiTheme="minorEastAsia"/>
          <w:b/>
          <w:sz w:val="18"/>
        </w:rPr>
      </w:pPr>
      <w:r w:rsidRPr="00920EF0">
        <w:rPr>
          <w:rFonts w:asciiTheme="minorEastAsia" w:eastAsiaTheme="minorEastAsia" w:hAnsiTheme="minorEastAsia" w:hint="eastAsia"/>
          <w:b/>
          <w:sz w:val="16"/>
          <w:szCs w:val="18"/>
        </w:rPr>
        <w:t xml:space="preserve">□　</w:t>
      </w:r>
      <w:r w:rsidRPr="00920EF0">
        <w:rPr>
          <w:rFonts w:asciiTheme="minorEastAsia" w:eastAsiaTheme="minorEastAsia" w:hAnsiTheme="minorEastAsia" w:cs="ＭＳ 明朝"/>
          <w:b/>
          <w:bCs/>
          <w:sz w:val="18"/>
        </w:rPr>
        <w:t>資格</w:t>
      </w:r>
    </w:p>
    <w:p w14:paraId="0E5F90FF" w14:textId="1B5966DC" w:rsidR="00920EF0" w:rsidRDefault="00920EF0" w:rsidP="00920EF0">
      <w:pPr>
        <w:spacing w:line="320" w:lineRule="atLeast"/>
        <w:rPr>
          <w:rFonts w:asciiTheme="minorEastAsia" w:eastAsiaTheme="minorEastAsia" w:hAnsiTheme="minorEastAsia" w:cs="ＭＳ 明朝"/>
          <w:sz w:val="18"/>
        </w:rPr>
      </w:pPr>
      <w:r w:rsidRPr="00920EF0">
        <w:rPr>
          <w:rFonts w:asciiTheme="minorEastAsia" w:eastAsiaTheme="minorEastAsia" w:hAnsiTheme="minorEastAsia" w:cs="ＭＳ 明朝"/>
          <w:sz w:val="18"/>
        </w:rPr>
        <w:t>普通自動車第1種免許（</w:t>
      </w:r>
      <w:r w:rsidRPr="00920EF0">
        <w:rPr>
          <w:rFonts w:asciiTheme="minorEastAsia" w:eastAsiaTheme="minorEastAsia" w:hAnsiTheme="minorEastAsia" w:cs="ＭＳ 明朝" w:hint="eastAsia"/>
          <w:sz w:val="18"/>
        </w:rPr>
        <w:t>●</w:t>
      </w:r>
      <w:r w:rsidRPr="00920EF0">
        <w:rPr>
          <w:rFonts w:asciiTheme="minorEastAsia" w:eastAsiaTheme="minorEastAsia" w:hAnsiTheme="minorEastAsia" w:cs="ＭＳ 明朝"/>
          <w:sz w:val="18"/>
        </w:rPr>
        <w:t>年</w:t>
      </w:r>
      <w:r w:rsidRPr="00920EF0">
        <w:rPr>
          <w:rFonts w:asciiTheme="minorEastAsia" w:eastAsiaTheme="minorEastAsia" w:hAnsiTheme="minorEastAsia" w:cs="ＭＳ 明朝" w:hint="eastAsia"/>
          <w:sz w:val="18"/>
        </w:rPr>
        <w:t>●</w:t>
      </w:r>
      <w:r w:rsidRPr="00920EF0">
        <w:rPr>
          <w:rFonts w:asciiTheme="minorEastAsia" w:eastAsiaTheme="minorEastAsia" w:hAnsiTheme="minorEastAsia" w:cs="ＭＳ 明朝"/>
          <w:sz w:val="18"/>
        </w:rPr>
        <w:t>月取得）</w:t>
      </w:r>
    </w:p>
    <w:p w14:paraId="4FCBD32C" w14:textId="77777777" w:rsidR="00920EF0" w:rsidRPr="00920EF0" w:rsidRDefault="00920EF0" w:rsidP="00920EF0">
      <w:pPr>
        <w:spacing w:line="320" w:lineRule="atLeast"/>
        <w:rPr>
          <w:rFonts w:asciiTheme="minorEastAsia" w:eastAsiaTheme="minorEastAsia" w:hAnsiTheme="minorEastAsia"/>
          <w:sz w:val="18"/>
        </w:rPr>
      </w:pPr>
    </w:p>
    <w:p w14:paraId="034A47E7" w14:textId="54BABFB5" w:rsidR="00920EF0" w:rsidRPr="00920EF0" w:rsidRDefault="00920EF0" w:rsidP="00920EF0">
      <w:pPr>
        <w:spacing w:line="320" w:lineRule="atLeast"/>
        <w:rPr>
          <w:rFonts w:asciiTheme="minorEastAsia" w:eastAsiaTheme="minorEastAsia" w:hAnsiTheme="minorEastAsia" w:cs="ＭＳ 明朝"/>
          <w:b/>
          <w:bCs/>
          <w:sz w:val="18"/>
        </w:rPr>
      </w:pPr>
      <w:r w:rsidRPr="00920EF0">
        <w:rPr>
          <w:rFonts w:asciiTheme="minorEastAsia" w:eastAsiaTheme="minorEastAsia" w:hAnsiTheme="minorEastAsia" w:hint="eastAsia"/>
          <w:b/>
          <w:sz w:val="16"/>
          <w:szCs w:val="18"/>
        </w:rPr>
        <w:t xml:space="preserve">□　</w:t>
      </w:r>
      <w:r w:rsidRPr="00920EF0">
        <w:rPr>
          <w:rFonts w:asciiTheme="minorEastAsia" w:eastAsiaTheme="minorEastAsia" w:hAnsiTheme="minorEastAsia" w:cs="ＭＳ 明朝"/>
          <w:b/>
          <w:bCs/>
          <w:sz w:val="18"/>
        </w:rPr>
        <w:t>PCスキル</w:t>
      </w:r>
    </w:p>
    <w:p w14:paraId="53B52469" w14:textId="4906A3EF" w:rsidR="00920EF0" w:rsidRPr="00920EF0" w:rsidRDefault="00920EF0" w:rsidP="00920EF0">
      <w:pPr>
        <w:rPr>
          <w:rFonts w:asciiTheme="minorEastAsia" w:eastAsiaTheme="minorEastAsia" w:hAnsiTheme="minorEastAsia" w:cs="ＭＳ Ｐゴシック"/>
          <w:sz w:val="18"/>
        </w:rPr>
      </w:pPr>
      <w:r w:rsidRPr="00920EF0">
        <w:rPr>
          <w:rFonts w:asciiTheme="minorEastAsia" w:eastAsiaTheme="minorEastAsia" w:hAnsiTheme="minorEastAsia"/>
          <w:sz w:val="18"/>
        </w:rPr>
        <w:t>ワード、エクセル、パワーポイント</w:t>
      </w:r>
    </w:p>
    <w:p w14:paraId="04C7C27C" w14:textId="77777777" w:rsidR="00920EF0" w:rsidRPr="00920EF0" w:rsidRDefault="00920EF0" w:rsidP="005E6D2A">
      <w:pPr>
        <w:rPr>
          <w:rFonts w:asciiTheme="minorEastAsia" w:eastAsiaTheme="minorEastAsia" w:hAnsiTheme="minorEastAsia"/>
          <w:b/>
          <w:sz w:val="16"/>
          <w:szCs w:val="18"/>
        </w:rPr>
      </w:pPr>
    </w:p>
    <w:p w14:paraId="4AA3EB37" w14:textId="6742B287" w:rsidR="005E6D2A" w:rsidRPr="00920EF0" w:rsidRDefault="005E6D2A" w:rsidP="005E6D2A">
      <w:pPr>
        <w:rPr>
          <w:rFonts w:asciiTheme="minorEastAsia" w:eastAsiaTheme="minorEastAsia" w:hAnsiTheme="minorEastAsia"/>
          <w:b/>
          <w:sz w:val="18"/>
          <w:szCs w:val="18"/>
        </w:rPr>
      </w:pPr>
      <w:r w:rsidRPr="00920EF0">
        <w:rPr>
          <w:rFonts w:asciiTheme="minorEastAsia" w:eastAsiaTheme="minorEastAsia" w:hAnsiTheme="minorEastAsia" w:hint="eastAsia"/>
          <w:b/>
          <w:sz w:val="18"/>
          <w:szCs w:val="18"/>
        </w:rPr>
        <w:t>□</w:t>
      </w:r>
      <w:r w:rsidR="00073F34" w:rsidRPr="00920EF0">
        <w:rPr>
          <w:rFonts w:asciiTheme="minorEastAsia" w:eastAsiaTheme="minorEastAsia" w:hAnsiTheme="minorEastAsia" w:hint="eastAsia"/>
          <w:b/>
          <w:sz w:val="18"/>
          <w:szCs w:val="18"/>
        </w:rPr>
        <w:t xml:space="preserve">　</w:t>
      </w:r>
      <w:r w:rsidRPr="00920EF0">
        <w:rPr>
          <w:rFonts w:asciiTheme="minorEastAsia" w:eastAsiaTheme="minorEastAsia" w:hAnsiTheme="minorEastAsia" w:hint="eastAsia"/>
          <w:b/>
          <w:sz w:val="18"/>
          <w:szCs w:val="18"/>
        </w:rPr>
        <w:t>活かせる経験・知識・技術</w:t>
      </w:r>
    </w:p>
    <w:p w14:paraId="0D837B78" w14:textId="77777777" w:rsidR="005E6D2A" w:rsidRPr="00920EF0" w:rsidRDefault="00135E4F"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EE4B18" w:rsidRPr="00920EF0">
        <w:rPr>
          <w:rFonts w:asciiTheme="minorEastAsia" w:eastAsiaTheme="minorEastAsia" w:hAnsiTheme="minorEastAsia" w:hint="eastAsia"/>
          <w:sz w:val="18"/>
          <w:szCs w:val="18"/>
        </w:rPr>
        <w:t>最適提案のために</w:t>
      </w:r>
      <w:r w:rsidRPr="00920EF0">
        <w:rPr>
          <w:rFonts w:asciiTheme="minorEastAsia" w:eastAsiaTheme="minorEastAsia" w:hAnsiTheme="minorEastAsia" w:hint="eastAsia"/>
          <w:sz w:val="18"/>
          <w:szCs w:val="18"/>
        </w:rPr>
        <w:t>】</w:t>
      </w:r>
    </w:p>
    <w:p w14:paraId="768186FA" w14:textId="5971233D" w:rsidR="00135E4F" w:rsidRPr="00920EF0" w:rsidRDefault="00135E4F"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前職、現職のどちらでも意識していることがあります。問い合わせがあった際、お客様へ問い合わせ動機のヒアリングへ伺うのですが、</w:t>
      </w:r>
    </w:p>
    <w:p w14:paraId="62240A45" w14:textId="77777777" w:rsidR="00135E4F" w:rsidRPr="00920EF0" w:rsidRDefault="00135E4F"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・どんな人か</w:t>
      </w:r>
      <w:r w:rsidR="00EE4B18" w:rsidRPr="00920EF0">
        <w:rPr>
          <w:rFonts w:asciiTheme="minorEastAsia" w:eastAsiaTheme="minorEastAsia" w:hAnsiTheme="minorEastAsia" w:hint="eastAsia"/>
          <w:sz w:val="18"/>
          <w:szCs w:val="18"/>
        </w:rPr>
        <w:t>（顧客の属性）</w:t>
      </w:r>
    </w:p>
    <w:p w14:paraId="1BAAF72C" w14:textId="77777777" w:rsidR="00135E4F" w:rsidRPr="00920EF0" w:rsidRDefault="00135E4F"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・何をしたいのか</w:t>
      </w:r>
      <w:r w:rsidR="00EE4B18" w:rsidRPr="00920EF0">
        <w:rPr>
          <w:rFonts w:asciiTheme="minorEastAsia" w:eastAsiaTheme="minorEastAsia" w:hAnsiTheme="minorEastAsia" w:hint="eastAsia"/>
          <w:sz w:val="18"/>
          <w:szCs w:val="18"/>
        </w:rPr>
        <w:t>（課題）</w:t>
      </w:r>
    </w:p>
    <w:p w14:paraId="08D9215D" w14:textId="77777777" w:rsidR="00135E4F" w:rsidRPr="00920EF0" w:rsidRDefault="00135E4F"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w:t>
      </w:r>
      <w:r w:rsidR="00EE4B18" w:rsidRPr="00920EF0">
        <w:rPr>
          <w:rFonts w:asciiTheme="minorEastAsia" w:eastAsiaTheme="minorEastAsia" w:hAnsiTheme="minorEastAsia" w:hint="eastAsia"/>
          <w:sz w:val="18"/>
          <w:szCs w:val="18"/>
        </w:rPr>
        <w:t>それをいつまでにしたいのか（納期）</w:t>
      </w:r>
    </w:p>
    <w:p w14:paraId="0ABD04B4" w14:textId="0CE33807" w:rsidR="00EE4B18" w:rsidRPr="00920EF0" w:rsidRDefault="00EE4B18"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この3点をはっきり聞くことです。お客様の属性を知り、課題を知り、納期を把握する事によって、最適な提案が可能になります。求人広告も、空調設備も、決まった製品を売っているため、出来ることは決まっています。その中で、最もお客様の課題へ効果がある提案をするために、初回の訪問時に必ず確認をするようにしております。</w:t>
      </w:r>
    </w:p>
    <w:p w14:paraId="50A16BA9" w14:textId="77777777" w:rsidR="005E6D2A" w:rsidRPr="00920EF0" w:rsidRDefault="005E6D2A" w:rsidP="005E6D2A">
      <w:pPr>
        <w:rPr>
          <w:rFonts w:asciiTheme="minorEastAsia" w:eastAsiaTheme="minorEastAsia" w:hAnsiTheme="minorEastAsia"/>
          <w:sz w:val="18"/>
          <w:szCs w:val="18"/>
        </w:rPr>
      </w:pPr>
    </w:p>
    <w:p w14:paraId="5BAC0138" w14:textId="77777777" w:rsidR="00EE4B18" w:rsidRPr="00920EF0" w:rsidRDefault="00EE4B18"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【社内ツールの再確認】</w:t>
      </w:r>
    </w:p>
    <w:p w14:paraId="6E6B43CE" w14:textId="29ED3A52" w:rsidR="000118DA" w:rsidRPr="00920EF0" w:rsidRDefault="00EE4B18" w:rsidP="005E6D2A">
      <w:pPr>
        <w:rPr>
          <w:rFonts w:asciiTheme="minorEastAsia" w:eastAsiaTheme="minorEastAsia" w:hAnsiTheme="minorEastAsia"/>
          <w:sz w:val="18"/>
          <w:szCs w:val="18"/>
        </w:rPr>
      </w:pPr>
      <w:r w:rsidRPr="00920EF0">
        <w:rPr>
          <w:rFonts w:asciiTheme="minorEastAsia" w:eastAsiaTheme="minorEastAsia" w:hAnsiTheme="minorEastAsia" w:hint="eastAsia"/>
          <w:sz w:val="18"/>
          <w:szCs w:val="18"/>
        </w:rPr>
        <w:t>疑問点を</w:t>
      </w:r>
      <w:r w:rsidR="000118DA" w:rsidRPr="00920EF0">
        <w:rPr>
          <w:rFonts w:asciiTheme="minorEastAsia" w:eastAsiaTheme="minorEastAsia" w:hAnsiTheme="minorEastAsia" w:hint="eastAsia"/>
          <w:sz w:val="18"/>
          <w:szCs w:val="18"/>
        </w:rPr>
        <w:t>そのままにせず、確認・改善に努めます。</w:t>
      </w:r>
      <w:r w:rsidRPr="00920EF0">
        <w:rPr>
          <w:rFonts w:asciiTheme="minorEastAsia" w:eastAsiaTheme="minorEastAsia" w:hAnsiTheme="minorEastAsia" w:hint="eastAsia"/>
          <w:sz w:val="18"/>
          <w:szCs w:val="18"/>
        </w:rPr>
        <w:t>現職にて、ある案件の見積書に誤りがありました。施工単価が社内規定よりも安く見積もられておりました。</w:t>
      </w:r>
      <w:r w:rsidR="000118DA" w:rsidRPr="00920EF0">
        <w:rPr>
          <w:rFonts w:asciiTheme="minorEastAsia" w:eastAsiaTheme="minorEastAsia" w:hAnsiTheme="minorEastAsia" w:hint="eastAsia"/>
          <w:sz w:val="18"/>
          <w:szCs w:val="18"/>
        </w:rPr>
        <w:t>原因は、営業が使用する見積ソフトの更新がしばらくなされておらず、ソフト作成時より高騰している人件費とマッチしていない事でした。上長に相談し、施工担当へ人工を再確認、それをソフトへ反映、社内ＳＮＳにて通達して解決いたしました。それ以降、上長が常に見積ソフトを確認し、更新があれば随時社内SNSにアップ、というルーティーンが生まれました。</w:t>
      </w:r>
    </w:p>
    <w:p w14:paraId="2415155F" w14:textId="77777777" w:rsidR="005E6D2A" w:rsidRPr="00920EF0" w:rsidRDefault="005E6D2A" w:rsidP="005E6D2A">
      <w:pPr>
        <w:rPr>
          <w:rFonts w:asciiTheme="minorEastAsia" w:eastAsiaTheme="minorEastAsia" w:hAnsiTheme="minorEastAsia"/>
          <w:sz w:val="18"/>
          <w:szCs w:val="18"/>
        </w:rPr>
      </w:pPr>
    </w:p>
    <w:p w14:paraId="514C7DC8" w14:textId="6A60EDBF" w:rsidR="00875BC2" w:rsidRPr="00920EF0" w:rsidRDefault="00875BC2" w:rsidP="003D7DEC">
      <w:pPr>
        <w:rPr>
          <w:rFonts w:asciiTheme="minorEastAsia" w:eastAsiaTheme="minorEastAsia" w:hAnsiTheme="minorEastAsia"/>
          <w:sz w:val="18"/>
          <w:szCs w:val="18"/>
        </w:rPr>
      </w:pPr>
    </w:p>
    <w:sectPr w:rsidR="00875BC2" w:rsidRPr="00920EF0"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4E35" w14:textId="77777777" w:rsidR="006C6834" w:rsidRDefault="006C6834">
      <w:r>
        <w:separator/>
      </w:r>
    </w:p>
  </w:endnote>
  <w:endnote w:type="continuationSeparator" w:id="0">
    <w:p w14:paraId="1FCE4239" w14:textId="77777777" w:rsidR="006C6834" w:rsidRDefault="006C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6374" w14:textId="77777777"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3A537F" w14:textId="77777777" w:rsidR="00073F34" w:rsidRDefault="00073F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475E" w14:textId="77777777"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798E">
      <w:rPr>
        <w:rStyle w:val="a7"/>
        <w:noProof/>
      </w:rPr>
      <w:t>1</w:t>
    </w:r>
    <w:r>
      <w:rPr>
        <w:rStyle w:val="a7"/>
      </w:rPr>
      <w:fldChar w:fldCharType="end"/>
    </w:r>
  </w:p>
  <w:p w14:paraId="73ABB464" w14:textId="77777777" w:rsidR="00073F34" w:rsidRDefault="00073F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18BB" w14:textId="77777777" w:rsidR="006C6834" w:rsidRDefault="006C6834">
      <w:r>
        <w:separator/>
      </w:r>
    </w:p>
  </w:footnote>
  <w:footnote w:type="continuationSeparator" w:id="0">
    <w:p w14:paraId="1E3BFB52" w14:textId="77777777" w:rsidR="006C6834" w:rsidRDefault="006C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06D14"/>
    <w:rsid w:val="000118DA"/>
    <w:rsid w:val="0001777A"/>
    <w:rsid w:val="00021EA9"/>
    <w:rsid w:val="00037EF7"/>
    <w:rsid w:val="00063DFF"/>
    <w:rsid w:val="000720F4"/>
    <w:rsid w:val="00073F34"/>
    <w:rsid w:val="000A19ED"/>
    <w:rsid w:val="000A71FC"/>
    <w:rsid w:val="000B5E49"/>
    <w:rsid w:val="000E0436"/>
    <w:rsid w:val="000F04AA"/>
    <w:rsid w:val="000F1C57"/>
    <w:rsid w:val="000F2E2A"/>
    <w:rsid w:val="00106D95"/>
    <w:rsid w:val="00135E4F"/>
    <w:rsid w:val="00141944"/>
    <w:rsid w:val="0014778A"/>
    <w:rsid w:val="00163CAA"/>
    <w:rsid w:val="0018281B"/>
    <w:rsid w:val="001933F6"/>
    <w:rsid w:val="00197B3C"/>
    <w:rsid w:val="001B380A"/>
    <w:rsid w:val="00207B47"/>
    <w:rsid w:val="00236DB1"/>
    <w:rsid w:val="0025051E"/>
    <w:rsid w:val="00264377"/>
    <w:rsid w:val="0026567F"/>
    <w:rsid w:val="00273BFC"/>
    <w:rsid w:val="00282117"/>
    <w:rsid w:val="00295626"/>
    <w:rsid w:val="002A75DF"/>
    <w:rsid w:val="002E26D6"/>
    <w:rsid w:val="002E7A64"/>
    <w:rsid w:val="002F1D2E"/>
    <w:rsid w:val="002F451B"/>
    <w:rsid w:val="00326333"/>
    <w:rsid w:val="00334E31"/>
    <w:rsid w:val="00344AC8"/>
    <w:rsid w:val="00355D0F"/>
    <w:rsid w:val="003572B3"/>
    <w:rsid w:val="0036013D"/>
    <w:rsid w:val="00364322"/>
    <w:rsid w:val="00374D3E"/>
    <w:rsid w:val="00380981"/>
    <w:rsid w:val="003824B0"/>
    <w:rsid w:val="003A2CD0"/>
    <w:rsid w:val="003A798E"/>
    <w:rsid w:val="003B4DF1"/>
    <w:rsid w:val="003D3B58"/>
    <w:rsid w:val="003D7DEC"/>
    <w:rsid w:val="003F7A32"/>
    <w:rsid w:val="00403E2E"/>
    <w:rsid w:val="00413593"/>
    <w:rsid w:val="004140FB"/>
    <w:rsid w:val="0042603F"/>
    <w:rsid w:val="00447677"/>
    <w:rsid w:val="00480ABB"/>
    <w:rsid w:val="00483D25"/>
    <w:rsid w:val="004955F9"/>
    <w:rsid w:val="00497F17"/>
    <w:rsid w:val="004A4FBD"/>
    <w:rsid w:val="004C013E"/>
    <w:rsid w:val="004C54E5"/>
    <w:rsid w:val="004C696F"/>
    <w:rsid w:val="004D6C61"/>
    <w:rsid w:val="00514CA5"/>
    <w:rsid w:val="005C38B6"/>
    <w:rsid w:val="005D452E"/>
    <w:rsid w:val="005D7427"/>
    <w:rsid w:val="005D7D7B"/>
    <w:rsid w:val="005E28FE"/>
    <w:rsid w:val="005E6D2A"/>
    <w:rsid w:val="00630512"/>
    <w:rsid w:val="00652CB5"/>
    <w:rsid w:val="00655F3C"/>
    <w:rsid w:val="006615FC"/>
    <w:rsid w:val="00665F2D"/>
    <w:rsid w:val="006815D5"/>
    <w:rsid w:val="00697DD5"/>
    <w:rsid w:val="006A17F6"/>
    <w:rsid w:val="006C6834"/>
    <w:rsid w:val="006D0151"/>
    <w:rsid w:val="006E00CF"/>
    <w:rsid w:val="006E6844"/>
    <w:rsid w:val="006E69C1"/>
    <w:rsid w:val="00711AFA"/>
    <w:rsid w:val="00713119"/>
    <w:rsid w:val="0072375C"/>
    <w:rsid w:val="007620E5"/>
    <w:rsid w:val="00764562"/>
    <w:rsid w:val="00780A13"/>
    <w:rsid w:val="00783FA5"/>
    <w:rsid w:val="007865DA"/>
    <w:rsid w:val="00794BB3"/>
    <w:rsid w:val="007A03C0"/>
    <w:rsid w:val="007B4055"/>
    <w:rsid w:val="007B596D"/>
    <w:rsid w:val="007D535B"/>
    <w:rsid w:val="007E233F"/>
    <w:rsid w:val="007E44C6"/>
    <w:rsid w:val="007E4E15"/>
    <w:rsid w:val="007F5B8D"/>
    <w:rsid w:val="008153C2"/>
    <w:rsid w:val="00850162"/>
    <w:rsid w:val="008512AC"/>
    <w:rsid w:val="00852476"/>
    <w:rsid w:val="00854C0D"/>
    <w:rsid w:val="00875BC2"/>
    <w:rsid w:val="0087624A"/>
    <w:rsid w:val="008A25AB"/>
    <w:rsid w:val="008B6822"/>
    <w:rsid w:val="008C6EA1"/>
    <w:rsid w:val="008D1111"/>
    <w:rsid w:val="008D1808"/>
    <w:rsid w:val="008E1EAC"/>
    <w:rsid w:val="009044A4"/>
    <w:rsid w:val="0090567E"/>
    <w:rsid w:val="009072CD"/>
    <w:rsid w:val="009166D9"/>
    <w:rsid w:val="00920EF0"/>
    <w:rsid w:val="009359F7"/>
    <w:rsid w:val="0094143B"/>
    <w:rsid w:val="00951121"/>
    <w:rsid w:val="009934EE"/>
    <w:rsid w:val="009946AD"/>
    <w:rsid w:val="009A13B3"/>
    <w:rsid w:val="009A2C10"/>
    <w:rsid w:val="009E7CE5"/>
    <w:rsid w:val="009F118B"/>
    <w:rsid w:val="00A002CB"/>
    <w:rsid w:val="00A0486E"/>
    <w:rsid w:val="00A0507B"/>
    <w:rsid w:val="00A367F8"/>
    <w:rsid w:val="00A5700C"/>
    <w:rsid w:val="00A74B11"/>
    <w:rsid w:val="00A75A83"/>
    <w:rsid w:val="00A8631D"/>
    <w:rsid w:val="00AB0F4F"/>
    <w:rsid w:val="00AE20BA"/>
    <w:rsid w:val="00AF1FFD"/>
    <w:rsid w:val="00B007D9"/>
    <w:rsid w:val="00B01033"/>
    <w:rsid w:val="00B15E3D"/>
    <w:rsid w:val="00B23F90"/>
    <w:rsid w:val="00B40FD5"/>
    <w:rsid w:val="00B45B75"/>
    <w:rsid w:val="00B559DD"/>
    <w:rsid w:val="00B71A3B"/>
    <w:rsid w:val="00B804CE"/>
    <w:rsid w:val="00B917FD"/>
    <w:rsid w:val="00B977F5"/>
    <w:rsid w:val="00BA3A72"/>
    <w:rsid w:val="00BA49B1"/>
    <w:rsid w:val="00BB3FA2"/>
    <w:rsid w:val="00BC7CB3"/>
    <w:rsid w:val="00BE0987"/>
    <w:rsid w:val="00BF35E3"/>
    <w:rsid w:val="00C118A0"/>
    <w:rsid w:val="00C171F7"/>
    <w:rsid w:val="00C22C4A"/>
    <w:rsid w:val="00C4568B"/>
    <w:rsid w:val="00C457D1"/>
    <w:rsid w:val="00C500DB"/>
    <w:rsid w:val="00C6693E"/>
    <w:rsid w:val="00C77C24"/>
    <w:rsid w:val="00C864CC"/>
    <w:rsid w:val="00C90E35"/>
    <w:rsid w:val="00CA0B55"/>
    <w:rsid w:val="00CB73DD"/>
    <w:rsid w:val="00CE528A"/>
    <w:rsid w:val="00CF5DC8"/>
    <w:rsid w:val="00D21953"/>
    <w:rsid w:val="00D35A0D"/>
    <w:rsid w:val="00D51C4E"/>
    <w:rsid w:val="00D520D4"/>
    <w:rsid w:val="00D73F81"/>
    <w:rsid w:val="00DA0695"/>
    <w:rsid w:val="00DB261D"/>
    <w:rsid w:val="00DB689C"/>
    <w:rsid w:val="00DC081E"/>
    <w:rsid w:val="00DE6959"/>
    <w:rsid w:val="00DF2B3B"/>
    <w:rsid w:val="00E0314B"/>
    <w:rsid w:val="00E17D59"/>
    <w:rsid w:val="00E350EB"/>
    <w:rsid w:val="00E43AB3"/>
    <w:rsid w:val="00E505C3"/>
    <w:rsid w:val="00E6408E"/>
    <w:rsid w:val="00E75E72"/>
    <w:rsid w:val="00E93941"/>
    <w:rsid w:val="00EA6537"/>
    <w:rsid w:val="00EB0FD6"/>
    <w:rsid w:val="00EB1B47"/>
    <w:rsid w:val="00EB2BD7"/>
    <w:rsid w:val="00EB460E"/>
    <w:rsid w:val="00EE4B18"/>
    <w:rsid w:val="00F0387D"/>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268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1190-3D14-A942-A06C-B20150A3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2020-06-08T01:59:00Z</dcterms:created>
  <dcterms:modified xsi:type="dcterms:W3CDTF">2020-10-07T00:07:00Z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