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1EFA" w14:textId="77777777" w:rsidR="00853B80" w:rsidRPr="00502C79" w:rsidRDefault="00962788">
      <w:pPr>
        <w:widowControl w:val="0"/>
        <w:pBdr>
          <w:top w:val="nil"/>
          <w:left w:val="nil"/>
          <w:bottom w:val="nil"/>
          <w:right w:val="nil"/>
          <w:between w:val="nil"/>
        </w:pBdr>
        <w:jc w:val="center"/>
        <w:rPr>
          <w:rFonts w:asciiTheme="minorEastAsia" w:hAnsiTheme="minorEastAsia" w:cs="HGPｺﾞｼｯｸM"/>
          <w:color w:val="000000"/>
          <w:sz w:val="24"/>
          <w:szCs w:val="24"/>
        </w:rPr>
      </w:pPr>
      <w:r w:rsidRPr="00502C79">
        <w:rPr>
          <w:rFonts w:asciiTheme="minorEastAsia" w:hAnsiTheme="minorEastAsia" w:cs="HGPｺﾞｼｯｸM"/>
          <w:b/>
          <w:color w:val="000000"/>
          <w:sz w:val="24"/>
          <w:szCs w:val="24"/>
        </w:rPr>
        <w:t>職　務　経　歴　書</w:t>
      </w:r>
    </w:p>
    <w:p w14:paraId="0D71872D" w14:textId="77777777" w:rsidR="00771AB5" w:rsidRPr="00382DFF" w:rsidRDefault="00962788" w:rsidP="00771AB5">
      <w:pPr>
        <w:wordWrap w:val="0"/>
        <w:spacing w:line="320" w:lineRule="atLeast"/>
        <w:jc w:val="right"/>
        <w:rPr>
          <w:rFonts w:ascii="ＭＳ 明朝" w:hAnsi="ＭＳ 明朝"/>
          <w:sz w:val="22"/>
          <w:szCs w:val="22"/>
        </w:rPr>
      </w:pPr>
      <w:r w:rsidRPr="00502C79">
        <w:rPr>
          <w:rFonts w:asciiTheme="minorEastAsia" w:hAnsiTheme="minorEastAsia" w:cs="HGPｺﾞｼｯｸM"/>
          <w:color w:val="000000"/>
        </w:rPr>
        <w:t xml:space="preserve">　　　　　　　　　　　　　　　　　　　　　　　　　　　　　　　　　　　</w:t>
      </w:r>
      <w:r w:rsidRPr="00502C79">
        <w:rPr>
          <w:rFonts w:asciiTheme="minorEastAsia" w:hAnsiTheme="minorEastAsia" w:cs="HGPｺﾞｼｯｸM"/>
          <w:color w:val="000000"/>
          <w:sz w:val="18"/>
          <w:szCs w:val="18"/>
        </w:rPr>
        <w:t xml:space="preserve">　　　</w:t>
      </w:r>
      <w:r w:rsidR="00771AB5" w:rsidRPr="00382DFF">
        <w:rPr>
          <w:rFonts w:ascii="ＭＳ 明朝" w:hAnsi="ＭＳ 明朝" w:cs="ＭＳ 明朝" w:hint="eastAsia"/>
          <w:sz w:val="22"/>
          <w:szCs w:val="22"/>
        </w:rPr>
        <w:t>●</w:t>
      </w:r>
      <w:r w:rsidR="00771AB5" w:rsidRPr="00382DFF">
        <w:rPr>
          <w:rFonts w:ascii="ＭＳ 明朝" w:hAnsi="ＭＳ 明朝" w:cs="ＭＳ 明朝"/>
          <w:sz w:val="22"/>
          <w:szCs w:val="22"/>
        </w:rPr>
        <w:t>年</w:t>
      </w:r>
      <w:r w:rsidR="00771AB5" w:rsidRPr="00382DFF">
        <w:rPr>
          <w:rFonts w:ascii="ＭＳ 明朝" w:hAnsi="ＭＳ 明朝" w:cs="ＭＳ 明朝" w:hint="eastAsia"/>
          <w:sz w:val="22"/>
          <w:szCs w:val="22"/>
        </w:rPr>
        <w:t>●</w:t>
      </w:r>
      <w:r w:rsidR="00771AB5" w:rsidRPr="00382DFF">
        <w:rPr>
          <w:rFonts w:ascii="ＭＳ 明朝" w:hAnsi="ＭＳ 明朝" w:cs="ＭＳ 明朝"/>
          <w:sz w:val="22"/>
          <w:szCs w:val="22"/>
        </w:rPr>
        <w:t>月</w:t>
      </w:r>
      <w:r w:rsidR="00771AB5" w:rsidRPr="00382DFF">
        <w:rPr>
          <w:rFonts w:ascii="ＭＳ 明朝" w:hAnsi="ＭＳ 明朝" w:cs="ＭＳ 明朝" w:hint="eastAsia"/>
          <w:sz w:val="22"/>
          <w:szCs w:val="22"/>
        </w:rPr>
        <w:t>●</w:t>
      </w:r>
      <w:r w:rsidR="00771AB5" w:rsidRPr="00382DFF">
        <w:rPr>
          <w:rFonts w:ascii="ＭＳ 明朝" w:hAnsi="ＭＳ 明朝" w:cs="ＭＳ 明朝"/>
          <w:sz w:val="22"/>
          <w:szCs w:val="22"/>
        </w:rPr>
        <w:t>日 現在</w:t>
      </w:r>
    </w:p>
    <w:p w14:paraId="575B933A" w14:textId="77777777" w:rsidR="00771AB5" w:rsidRPr="00382DFF" w:rsidRDefault="00771AB5" w:rsidP="00771AB5">
      <w:pPr>
        <w:wordWrap w:val="0"/>
        <w:spacing w:line="320" w:lineRule="atLeast"/>
        <w:jc w:val="right"/>
        <w:rPr>
          <w:rFonts w:ascii="ＭＳ 明朝" w:hAnsi="ＭＳ 明朝"/>
          <w:sz w:val="22"/>
          <w:szCs w:val="22"/>
        </w:rPr>
      </w:pPr>
      <w:r w:rsidRPr="00382DFF">
        <w:rPr>
          <w:rFonts w:ascii="ＭＳ 明朝" w:hAnsi="ＭＳ 明朝" w:cs="ＭＳ 明朝"/>
          <w:sz w:val="22"/>
          <w:szCs w:val="22"/>
          <w:u w:val="single"/>
        </w:rPr>
        <w:t xml:space="preserve">氏名　</w:t>
      </w:r>
      <w:r w:rsidRPr="00382DFF">
        <w:rPr>
          <w:rFonts w:ascii="ＭＳ 明朝" w:hAnsi="ＭＳ 明朝" w:cs="ＭＳ 明朝" w:hint="eastAsia"/>
          <w:sz w:val="22"/>
          <w:szCs w:val="22"/>
          <w:u w:val="single"/>
        </w:rPr>
        <w:t>いい求人　太郎</w:t>
      </w:r>
    </w:p>
    <w:p w14:paraId="7AA20953" w14:textId="55894038" w:rsidR="00853B80" w:rsidRPr="00502C79" w:rsidRDefault="00962788">
      <w:pPr>
        <w:widowControl w:val="0"/>
        <w:pBdr>
          <w:top w:val="nil"/>
          <w:left w:val="nil"/>
          <w:bottom w:val="nil"/>
          <w:right w:val="nil"/>
          <w:between w:val="nil"/>
        </w:pBdr>
        <w:jc w:val="right"/>
        <w:rPr>
          <w:rFonts w:asciiTheme="minorEastAsia" w:hAnsiTheme="minorEastAsia" w:cs="HGPｺﾞｼｯｸM"/>
          <w:color w:val="000000"/>
          <w:sz w:val="22"/>
          <w:szCs w:val="22"/>
          <w:u w:val="single"/>
        </w:rPr>
      </w:pPr>
      <w:r w:rsidRPr="00502C79">
        <w:rPr>
          <w:rFonts w:asciiTheme="minorEastAsia" w:hAnsiTheme="minorEastAsia" w:cs="HGPｺﾞｼｯｸM"/>
          <w:color w:val="000000"/>
          <w:sz w:val="22"/>
          <w:szCs w:val="22"/>
          <w:u w:val="single"/>
        </w:rPr>
        <w:t xml:space="preserve">　　　　　　　</w:t>
      </w:r>
    </w:p>
    <w:p w14:paraId="354CB14F" w14:textId="77777777" w:rsidR="00853B80" w:rsidRPr="00502C79" w:rsidRDefault="00853B80">
      <w:pPr>
        <w:widowControl w:val="0"/>
        <w:pBdr>
          <w:top w:val="nil"/>
          <w:left w:val="nil"/>
          <w:bottom w:val="nil"/>
          <w:right w:val="nil"/>
          <w:between w:val="nil"/>
        </w:pBdr>
        <w:jc w:val="right"/>
        <w:rPr>
          <w:rFonts w:asciiTheme="minorEastAsia" w:hAnsiTheme="minorEastAsia" w:cs="HGPｺﾞｼｯｸM"/>
          <w:color w:val="000000"/>
          <w:sz w:val="22"/>
          <w:szCs w:val="22"/>
          <w:u w:val="single"/>
        </w:rPr>
      </w:pPr>
    </w:p>
    <w:p w14:paraId="5A3AFCCA" w14:textId="6C32DB36" w:rsidR="00853B80" w:rsidRPr="00502C79" w:rsidRDefault="00962788">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b/>
          <w:color w:val="000000"/>
          <w:sz w:val="22"/>
          <w:szCs w:val="22"/>
        </w:rPr>
        <w:t>■職務要約</w:t>
      </w:r>
    </w:p>
    <w:p w14:paraId="41F768C6" w14:textId="6A6B9F2B" w:rsidR="00853B80" w:rsidRPr="00502C79" w:rsidRDefault="00771AB5" w:rsidP="00502C79">
      <w:pPr>
        <w:widowControl w:val="0"/>
        <w:pBdr>
          <w:top w:val="nil"/>
          <w:left w:val="nil"/>
          <w:bottom w:val="nil"/>
          <w:right w:val="nil"/>
          <w:between w:val="nil"/>
        </w:pBdr>
        <w:ind w:leftChars="50" w:left="100" w:firstLineChars="50" w:firstLine="110"/>
        <w:rPr>
          <w:rFonts w:asciiTheme="minorEastAsia" w:hAnsiTheme="minorEastAsia" w:cs="HGPｺﾞｼｯｸM"/>
          <w:color w:val="000000"/>
          <w:sz w:val="22"/>
          <w:szCs w:val="22"/>
        </w:rPr>
      </w:pPr>
      <w:r w:rsidRPr="00382DFF">
        <w:rPr>
          <w:rFonts w:ascii="ＭＳ 明朝" w:hAnsi="ＭＳ 明朝" w:cs="ＭＳ 明朝"/>
          <w:sz w:val="22"/>
          <w:szCs w:val="22"/>
        </w:rPr>
        <w:t>○○</w:t>
      </w:r>
      <w:r w:rsidR="00962788" w:rsidRPr="00502C79">
        <w:rPr>
          <w:rFonts w:asciiTheme="minorEastAsia" w:hAnsiTheme="minorEastAsia" w:cs="HGPｺﾞｼｯｸM"/>
          <w:color w:val="000000"/>
          <w:sz w:val="22"/>
          <w:szCs w:val="22"/>
        </w:rPr>
        <w:t>大学を卒業後、株式会社</w:t>
      </w:r>
      <w:r w:rsidRPr="00382DFF">
        <w:rPr>
          <w:rFonts w:ascii="ＭＳ 明朝" w:hAnsi="ＭＳ 明朝" w:cs="ＭＳ 明朝" w:hint="eastAsia"/>
          <w:sz w:val="22"/>
          <w:szCs w:val="22"/>
        </w:rPr>
        <w:t>●●</w:t>
      </w:r>
      <w:r w:rsidR="00962788" w:rsidRPr="00502C79">
        <w:rPr>
          <w:rFonts w:asciiTheme="minorEastAsia" w:hAnsiTheme="minorEastAsia" w:cs="HGPｺﾞｼｯｸM"/>
          <w:color w:val="000000"/>
          <w:sz w:val="22"/>
          <w:szCs w:val="22"/>
        </w:rPr>
        <w:t>に入社し、脱毛サロンにてエステティシャンおよびカウンセラーとして4年間、業務に従事してまいりました。また、2017年10月からは、店長に昇格し、個人数字だけでなく、店舗全体の数値管理を行いました。入社してから現在まで、成約率（入会率）80％以上をキープできており、今後、営業職として働いていく際も、しっかりと目標数字を意識して働いていきたいと考えております。</w:t>
      </w:r>
    </w:p>
    <w:p w14:paraId="3D807D5B" w14:textId="77777777" w:rsidR="00701F2F" w:rsidRPr="00502C79" w:rsidRDefault="00701F2F">
      <w:pPr>
        <w:widowControl w:val="0"/>
        <w:pBdr>
          <w:top w:val="nil"/>
          <w:left w:val="nil"/>
          <w:bottom w:val="nil"/>
          <w:right w:val="nil"/>
          <w:between w:val="nil"/>
        </w:pBdr>
        <w:ind w:left="180" w:hanging="180"/>
        <w:jc w:val="both"/>
        <w:rPr>
          <w:rFonts w:asciiTheme="minorEastAsia" w:hAnsiTheme="minorEastAsia" w:cs="HGPｺﾞｼｯｸM"/>
          <w:color w:val="000000"/>
          <w:sz w:val="22"/>
          <w:szCs w:val="22"/>
        </w:rPr>
      </w:pPr>
    </w:p>
    <w:p w14:paraId="53AE3863" w14:textId="77777777" w:rsidR="00853B80" w:rsidRPr="00502C79" w:rsidRDefault="00962788">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b/>
          <w:color w:val="000000"/>
          <w:sz w:val="22"/>
          <w:szCs w:val="22"/>
        </w:rPr>
        <w:t>■職務経歴</w:t>
      </w:r>
    </w:p>
    <w:p w14:paraId="5DB5FE70" w14:textId="2486305A" w:rsidR="00853B80" w:rsidRPr="00502C79" w:rsidRDefault="00962788" w:rsidP="00701F2F">
      <w:pPr>
        <w:widowControl w:val="0"/>
        <w:pBdr>
          <w:top w:val="nil"/>
          <w:left w:val="nil"/>
          <w:bottom w:val="nil"/>
          <w:right w:val="nil"/>
          <w:between w:val="nil"/>
        </w:pBdr>
        <w:ind w:firstLineChars="100" w:firstLine="220"/>
        <w:jc w:val="both"/>
        <w:rPr>
          <w:rFonts w:asciiTheme="minorEastAsia" w:hAnsiTheme="minorEastAsia" w:cs="HGPｺﾞｼｯｸM"/>
          <w:color w:val="2A2D32"/>
          <w:sz w:val="22"/>
          <w:szCs w:val="22"/>
        </w:rPr>
      </w:pPr>
      <w:r w:rsidRPr="00502C79">
        <w:rPr>
          <w:rFonts w:asciiTheme="minorEastAsia" w:hAnsiTheme="minorEastAsia" w:cs="HGPｺﾞｼｯｸM"/>
          <w:color w:val="000000"/>
          <w:sz w:val="22"/>
          <w:szCs w:val="22"/>
        </w:rPr>
        <w:t>□　2015年10月～</w:t>
      </w:r>
      <w:r w:rsidR="00734D10" w:rsidRPr="00502C79">
        <w:rPr>
          <w:rFonts w:asciiTheme="minorEastAsia" w:hAnsiTheme="minorEastAsia" w:cs="HGPｺﾞｼｯｸM" w:hint="eastAsia"/>
          <w:color w:val="000000"/>
          <w:sz w:val="22"/>
          <w:szCs w:val="22"/>
        </w:rPr>
        <w:t>2019年10月</w:t>
      </w:r>
      <w:r w:rsidRPr="00502C79">
        <w:rPr>
          <w:rFonts w:asciiTheme="minorEastAsia" w:hAnsiTheme="minorEastAsia" w:cs="HGPｺﾞｼｯｸM"/>
          <w:color w:val="000000"/>
          <w:sz w:val="22"/>
          <w:szCs w:val="22"/>
        </w:rPr>
        <w:t xml:space="preserve">　</w:t>
      </w:r>
      <w:r w:rsidR="00771AB5" w:rsidRPr="00382DFF">
        <w:rPr>
          <w:rFonts w:ascii="ＭＳ 明朝" w:hAnsi="ＭＳ 明朝" w:cs="ＭＳ 明朝" w:hint="eastAsia"/>
          <w:sz w:val="22"/>
          <w:szCs w:val="22"/>
        </w:rPr>
        <w:t>株式会社●●</w:t>
      </w:r>
      <w:r w:rsidR="00771AB5" w:rsidRPr="00382DFF">
        <w:rPr>
          <w:rFonts w:ascii="ＭＳ 明朝" w:hAnsi="ＭＳ 明朝" w:cs="ＭＳ 明朝"/>
          <w:sz w:val="22"/>
          <w:szCs w:val="22"/>
        </w:rPr>
        <w:t>（正社員）</w:t>
      </w:r>
      <w:r w:rsidR="00771AB5" w:rsidRPr="00382DFF">
        <w:rPr>
          <w:rFonts w:ascii="ＭＳ 明朝" w:hAnsi="ＭＳ 明朝" w:cs="ＭＳ 明朝" w:hint="eastAsia"/>
          <w:sz w:val="22"/>
          <w:szCs w:val="22"/>
        </w:rPr>
        <w:t>※在籍期間：●年●</w:t>
      </w:r>
      <w:proofErr w:type="gramStart"/>
      <w:r w:rsidR="00771AB5" w:rsidRPr="00382DFF">
        <w:rPr>
          <w:rFonts w:ascii="ＭＳ 明朝" w:hAnsi="ＭＳ 明朝" w:cs="ＭＳ 明朝" w:hint="eastAsia"/>
          <w:sz w:val="22"/>
          <w:szCs w:val="22"/>
        </w:rPr>
        <w:t>か</w:t>
      </w:r>
      <w:proofErr w:type="gramEnd"/>
      <w:r w:rsidR="00771AB5" w:rsidRPr="00382DFF">
        <w:rPr>
          <w:rFonts w:ascii="ＭＳ 明朝" w:hAnsi="ＭＳ 明朝" w:cs="ＭＳ 明朝" w:hint="eastAsia"/>
          <w:sz w:val="22"/>
          <w:szCs w:val="22"/>
        </w:rPr>
        <w:t>月</w:t>
      </w:r>
    </w:p>
    <w:p w14:paraId="29EEEBAD" w14:textId="56B6ED22" w:rsidR="00853B80" w:rsidRPr="00502C79" w:rsidRDefault="00771AB5" w:rsidP="00701F2F">
      <w:pPr>
        <w:widowControl w:val="0"/>
        <w:pBdr>
          <w:top w:val="nil"/>
          <w:left w:val="nil"/>
          <w:bottom w:val="nil"/>
          <w:right w:val="nil"/>
          <w:between w:val="nil"/>
        </w:pBdr>
        <w:ind w:leftChars="100" w:left="200" w:firstLineChars="150" w:firstLine="330"/>
        <w:jc w:val="both"/>
        <w:rPr>
          <w:rFonts w:asciiTheme="minorEastAsia" w:hAnsiTheme="minorEastAsia" w:cs="HGPｺﾞｼｯｸM"/>
          <w:color w:val="2A2D32"/>
          <w:sz w:val="22"/>
          <w:szCs w:val="22"/>
        </w:rPr>
      </w:pPr>
      <w:r w:rsidRPr="00382DFF">
        <w:rPr>
          <w:rFonts w:ascii="ＭＳ 明朝" w:hAnsi="ＭＳ 明朝" w:cs="ＭＳ 明朝" w:hint="eastAsia"/>
          <w:sz w:val="22"/>
          <w:szCs w:val="22"/>
        </w:rPr>
        <w:t>◇</w:t>
      </w:r>
      <w:r w:rsidRPr="00382DFF">
        <w:rPr>
          <w:rFonts w:ascii="ＭＳ 明朝" w:hAnsi="ＭＳ 明朝" w:cs="ＭＳ 明朝"/>
          <w:sz w:val="22"/>
          <w:szCs w:val="22"/>
        </w:rPr>
        <w:t>事業内容：</w:t>
      </w:r>
      <w:r w:rsidR="00962788" w:rsidRPr="00502C79">
        <w:rPr>
          <w:rFonts w:asciiTheme="minorEastAsia" w:hAnsiTheme="minorEastAsia" w:cs="HGPｺﾞｼｯｸM"/>
          <w:color w:val="2A2D32"/>
          <w:sz w:val="22"/>
          <w:szCs w:val="22"/>
        </w:rPr>
        <w:t>脱毛サロンの運営</w:t>
      </w:r>
    </w:p>
    <w:p w14:paraId="4DD40F48" w14:textId="203DE524" w:rsidR="00853B80" w:rsidRPr="00502C79" w:rsidRDefault="00771AB5" w:rsidP="00701F2F">
      <w:pPr>
        <w:widowControl w:val="0"/>
        <w:pBdr>
          <w:top w:val="nil"/>
          <w:left w:val="nil"/>
          <w:bottom w:val="nil"/>
          <w:right w:val="nil"/>
          <w:between w:val="nil"/>
        </w:pBdr>
        <w:ind w:leftChars="50" w:left="100" w:firstLineChars="200" w:firstLine="440"/>
        <w:jc w:val="both"/>
        <w:rPr>
          <w:rFonts w:asciiTheme="minorEastAsia" w:hAnsiTheme="minorEastAsia" w:cs="HGPｺﾞｼｯｸM" w:hint="eastAsia"/>
          <w:color w:val="2A2D32"/>
          <w:sz w:val="22"/>
          <w:szCs w:val="22"/>
        </w:rPr>
      </w:pPr>
      <w:r w:rsidRPr="00382DFF">
        <w:rPr>
          <w:rFonts w:ascii="ＭＳ 明朝" w:hAnsi="ＭＳ 明朝" w:cs="ＭＳ 明朝" w:hint="eastAsia"/>
          <w:sz w:val="22"/>
          <w:szCs w:val="22"/>
        </w:rPr>
        <w:t>◇</w:t>
      </w:r>
      <w:r w:rsidRPr="00382DFF">
        <w:rPr>
          <w:rFonts w:ascii="ＭＳ 明朝" w:hAnsi="ＭＳ 明朝" w:cs="ＭＳ 明朝"/>
          <w:sz w:val="22"/>
          <w:szCs w:val="22"/>
        </w:rPr>
        <w:t xml:space="preserve">資本金：○○億円　売上高：○○億円　従業員数：○○名　設立：○○年○○月　</w:t>
      </w:r>
    </w:p>
    <w:tbl>
      <w:tblPr>
        <w:tblStyle w:val="a5"/>
        <w:tblW w:w="10191" w:type="dxa"/>
        <w:tblInd w:w="0" w:type="dxa"/>
        <w:tblBorders>
          <w:top w:val="single" w:sz="12" w:space="0" w:color="000000"/>
          <w:left w:val="single" w:sz="12" w:space="0" w:color="000000"/>
          <w:bottom w:val="single" w:sz="12" w:space="0" w:color="auto"/>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414"/>
        <w:gridCol w:w="8777"/>
      </w:tblGrid>
      <w:tr w:rsidR="00853B80" w:rsidRPr="00502C79" w14:paraId="55D5580E" w14:textId="77777777" w:rsidTr="00701F2F">
        <w:tc>
          <w:tcPr>
            <w:tcW w:w="1414" w:type="dxa"/>
            <w:shd w:val="clear" w:color="auto" w:fill="CCCCCC"/>
          </w:tcPr>
          <w:p w14:paraId="534B66C1" w14:textId="77777777" w:rsidR="00853B80" w:rsidRPr="00502C79" w:rsidRDefault="00962788">
            <w:pPr>
              <w:widowControl w:val="0"/>
              <w:pBdr>
                <w:top w:val="nil"/>
                <w:left w:val="nil"/>
                <w:bottom w:val="nil"/>
                <w:right w:val="nil"/>
                <w:between w:val="nil"/>
              </w:pBdr>
              <w:jc w:val="center"/>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期間</w:t>
            </w:r>
          </w:p>
        </w:tc>
        <w:tc>
          <w:tcPr>
            <w:tcW w:w="8777" w:type="dxa"/>
            <w:shd w:val="clear" w:color="auto" w:fill="CCCCCC"/>
          </w:tcPr>
          <w:p w14:paraId="0EB1CB6A" w14:textId="77777777" w:rsidR="00853B80" w:rsidRPr="00502C79" w:rsidRDefault="00962788">
            <w:pPr>
              <w:widowControl w:val="0"/>
              <w:pBdr>
                <w:top w:val="nil"/>
                <w:left w:val="nil"/>
                <w:bottom w:val="nil"/>
                <w:right w:val="nil"/>
                <w:between w:val="nil"/>
              </w:pBdr>
              <w:jc w:val="center"/>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業務内容</w:t>
            </w:r>
          </w:p>
        </w:tc>
      </w:tr>
      <w:tr w:rsidR="00701F2F" w:rsidRPr="00502C79" w14:paraId="7AF7A4A5" w14:textId="77777777" w:rsidTr="00D67D41">
        <w:trPr>
          <w:trHeight w:val="5522"/>
        </w:trPr>
        <w:tc>
          <w:tcPr>
            <w:tcW w:w="1414" w:type="dxa"/>
          </w:tcPr>
          <w:p w14:paraId="749FF3EA" w14:textId="77777777" w:rsidR="00701F2F" w:rsidRPr="00502C79" w:rsidRDefault="00701F2F" w:rsidP="00D67D41">
            <w:pPr>
              <w:widowControl w:val="0"/>
              <w:pBdr>
                <w:top w:val="nil"/>
                <w:left w:val="nil"/>
                <w:bottom w:val="nil"/>
                <w:right w:val="nil"/>
                <w:between w:val="nil"/>
              </w:pBdr>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2015年10月</w:t>
            </w:r>
          </w:p>
          <w:p w14:paraId="375D4840" w14:textId="77777777" w:rsidR="00701F2F" w:rsidRPr="00502C79" w:rsidRDefault="00701F2F" w:rsidP="00D67D41">
            <w:pPr>
              <w:widowControl w:val="0"/>
              <w:pBdr>
                <w:top w:val="nil"/>
                <w:left w:val="nil"/>
                <w:bottom w:val="nil"/>
                <w:right w:val="nil"/>
                <w:between w:val="nil"/>
              </w:pBdr>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w:t>
            </w:r>
          </w:p>
          <w:p w14:paraId="10A99CFD" w14:textId="77777777" w:rsidR="00701F2F" w:rsidRPr="00502C79" w:rsidRDefault="00701F2F" w:rsidP="00D67D41">
            <w:pPr>
              <w:widowControl w:val="0"/>
              <w:pBdr>
                <w:top w:val="nil"/>
                <w:left w:val="nil"/>
                <w:bottom w:val="nil"/>
                <w:right w:val="nil"/>
                <w:between w:val="nil"/>
              </w:pBdr>
              <w:rPr>
                <w:rFonts w:asciiTheme="minorEastAsia" w:hAnsiTheme="minorEastAsia" w:cs="HGPｺﾞｼｯｸM"/>
                <w:color w:val="000000"/>
                <w:sz w:val="22"/>
                <w:szCs w:val="22"/>
              </w:rPr>
            </w:pPr>
            <w:r w:rsidRPr="00502C79">
              <w:rPr>
                <w:rFonts w:asciiTheme="minorEastAsia" w:hAnsiTheme="minorEastAsia" w:cs="HGPｺﾞｼｯｸM" w:hint="eastAsia"/>
                <w:color w:val="000000"/>
                <w:sz w:val="22"/>
                <w:szCs w:val="22"/>
              </w:rPr>
              <w:t>2019年10月</w:t>
            </w:r>
          </w:p>
          <w:p w14:paraId="55F8524D" w14:textId="77777777" w:rsidR="00701F2F" w:rsidRPr="00502C79" w:rsidRDefault="00701F2F">
            <w:pPr>
              <w:widowControl w:val="0"/>
              <w:pBdr>
                <w:top w:val="nil"/>
                <w:left w:val="nil"/>
                <w:bottom w:val="nil"/>
                <w:right w:val="nil"/>
                <w:between w:val="nil"/>
              </w:pBdr>
              <w:jc w:val="center"/>
              <w:rPr>
                <w:rFonts w:asciiTheme="minorEastAsia" w:hAnsiTheme="minorEastAsia" w:cs="HGPｺﾞｼｯｸM"/>
                <w:color w:val="000000"/>
                <w:sz w:val="22"/>
                <w:szCs w:val="22"/>
              </w:rPr>
            </w:pPr>
          </w:p>
        </w:tc>
        <w:tc>
          <w:tcPr>
            <w:tcW w:w="8777" w:type="dxa"/>
          </w:tcPr>
          <w:p w14:paraId="327A3D40"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【業務内容】</w:t>
            </w:r>
          </w:p>
          <w:p w14:paraId="266E4AAA" w14:textId="664021F3"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○施術（主に20代～50代の女性をターゲットとした、脱毛施術など）</w:t>
            </w:r>
          </w:p>
          <w:p w14:paraId="75EFB385" w14:textId="45635C51"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○カウンセリング（施術前に顧客へヒアリングを行い、入会への勧誘を行う。）</w:t>
            </w:r>
          </w:p>
          <w:p w14:paraId="07C6F55F"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p>
          <w:p w14:paraId="76C00152"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【顧客単価】</w:t>
            </w:r>
          </w:p>
          <w:p w14:paraId="3EFF8F64"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全身脱毛　回数無制限/35万円</w:t>
            </w:r>
          </w:p>
          <w:p w14:paraId="6D2CB8AE"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p>
          <w:p w14:paraId="67B5E4BE"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【個人実績】</w:t>
            </w:r>
          </w:p>
          <w:p w14:paraId="42642D66" w14:textId="5E6F1ECC"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hint="eastAsia"/>
                <w:color w:val="000000"/>
                <w:sz w:val="22"/>
                <w:szCs w:val="22"/>
              </w:rPr>
              <w:t>＜売上ランキング＞</w:t>
            </w:r>
          </w:p>
          <w:p w14:paraId="72189492" w14:textId="7D5BB60E"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○2016年5月売上ランキング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※全店600名中8位 売上額：1360万</w:t>
            </w:r>
          </w:p>
          <w:p w14:paraId="487EE6E0" w14:textId="7266B452"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○2016年7月売上ランキング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※全店600名中9位 売上額：1650万</w:t>
            </w:r>
          </w:p>
          <w:p w14:paraId="16CB478F" w14:textId="6920B34F"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○2016年8月売上ランキング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※全店600名中5位 売上額：1350万</w:t>
            </w:r>
          </w:p>
          <w:p w14:paraId="78638F4B" w14:textId="268BD1EA"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○2018年10月売上ランキング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※全店1200名中2位 売上額：1360万</w:t>
            </w:r>
          </w:p>
          <w:p w14:paraId="4398DEDF" w14:textId="5D00CD48"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○2019年1月売上ランキング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※全店1000人中7位 売上額：1470万</w:t>
            </w:r>
          </w:p>
          <w:p w14:paraId="5AAAF15E" w14:textId="36087420"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hint="eastAsia"/>
                <w:color w:val="000000"/>
                <w:sz w:val="22"/>
                <w:szCs w:val="22"/>
              </w:rPr>
              <w:t>＜物販ランキング＞</w:t>
            </w:r>
          </w:p>
          <w:p w14:paraId="29FDE087" w14:textId="02D023BE"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○2016年10月物販ランキング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※全店600名中1位</w:t>
            </w:r>
          </w:p>
          <w:p w14:paraId="6344F1C6" w14:textId="05F7E8AC"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○2016年11月物販ランキング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※全店600名中3位</w:t>
            </w:r>
          </w:p>
          <w:p w14:paraId="0744676B" w14:textId="7E0D502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hint="eastAsia"/>
                <w:color w:val="000000"/>
                <w:sz w:val="22"/>
                <w:szCs w:val="22"/>
              </w:rPr>
              <w:t>＜その他＞</w:t>
            </w:r>
          </w:p>
          <w:p w14:paraId="61C27B99" w14:textId="7DE64DD2"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○2018年8月コールセンター解約引き止めランキング</w:t>
            </w:r>
            <w:r w:rsidRPr="00502C79">
              <w:rPr>
                <w:rFonts w:asciiTheme="minorEastAsia" w:hAnsiTheme="minorEastAsia" w:cs="HGPｺﾞｼｯｸM" w:hint="eastAsia"/>
                <w:color w:val="000000"/>
                <w:sz w:val="22"/>
                <w:szCs w:val="22"/>
              </w:rPr>
              <w:t xml:space="preserve">　</w:t>
            </w:r>
            <w:r w:rsidRPr="00502C79">
              <w:rPr>
                <w:rFonts w:asciiTheme="minorEastAsia" w:hAnsiTheme="minorEastAsia" w:cs="HGPｺﾞｼｯｸM"/>
                <w:color w:val="000000"/>
                <w:sz w:val="22"/>
                <w:szCs w:val="22"/>
              </w:rPr>
              <w:t>※コールセンター30名中1位</w:t>
            </w:r>
          </w:p>
          <w:p w14:paraId="7D0C8002"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p>
          <w:p w14:paraId="6397CE5A" w14:textId="77777777" w:rsidR="00701F2F" w:rsidRPr="00502C79" w:rsidRDefault="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【店舗実績（店長昇格以降）】</w:t>
            </w:r>
          </w:p>
          <w:p w14:paraId="5521C567" w14:textId="5445FC1B" w:rsidR="00701F2F" w:rsidRPr="00502C79" w:rsidRDefault="00D67D41">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w:t>
            </w:r>
            <w:r w:rsidR="00701F2F" w:rsidRPr="00502C79">
              <w:rPr>
                <w:rFonts w:asciiTheme="minorEastAsia" w:hAnsiTheme="minorEastAsia" w:cs="HGPｺﾞｼｯｸM"/>
                <w:color w:val="000000"/>
                <w:sz w:val="22"/>
                <w:szCs w:val="22"/>
              </w:rPr>
              <w:t>2017年1月</w:t>
            </w:r>
            <w:r w:rsidRPr="00502C79">
              <w:rPr>
                <w:rFonts w:asciiTheme="minorEastAsia" w:hAnsiTheme="minorEastAsia" w:cs="HGPｺﾞｼｯｸM" w:hint="eastAsia"/>
                <w:color w:val="000000"/>
                <w:sz w:val="22"/>
                <w:szCs w:val="22"/>
              </w:rPr>
              <w:t>～</w:t>
            </w:r>
            <w:r w:rsidR="00701F2F" w:rsidRPr="00502C79">
              <w:rPr>
                <w:rFonts w:asciiTheme="minorEastAsia" w:hAnsiTheme="minorEastAsia" w:cs="HGPｺﾞｼｯｸM"/>
                <w:color w:val="000000"/>
                <w:sz w:val="22"/>
                <w:szCs w:val="22"/>
              </w:rPr>
              <w:t>7月：</w:t>
            </w:r>
            <w:r w:rsidR="00771AB5" w:rsidRPr="00382DFF">
              <w:rPr>
                <w:rFonts w:ascii="ＭＳ 明朝" w:hAnsi="ＭＳ 明朝" w:cs="ＭＳ 明朝"/>
                <w:sz w:val="22"/>
                <w:szCs w:val="22"/>
              </w:rPr>
              <w:t>○○</w:t>
            </w:r>
            <w:r w:rsidR="00701F2F" w:rsidRPr="00502C79">
              <w:rPr>
                <w:rFonts w:asciiTheme="minorEastAsia" w:hAnsiTheme="minorEastAsia" w:cs="HGPｺﾞｼｯｸM"/>
                <w:color w:val="000000"/>
                <w:sz w:val="22"/>
                <w:szCs w:val="22"/>
              </w:rPr>
              <w:t>店売上目標7ヶ月連続達成</w:t>
            </w:r>
            <w:r w:rsidRPr="00502C79">
              <w:rPr>
                <w:rFonts w:asciiTheme="minorEastAsia" w:hAnsiTheme="minorEastAsia" w:cs="HGPｺﾞｼｯｸM" w:hint="eastAsia"/>
                <w:color w:val="000000"/>
                <w:sz w:val="22"/>
                <w:szCs w:val="22"/>
              </w:rPr>
              <w:t xml:space="preserve">　</w:t>
            </w:r>
            <w:r w:rsidR="00701F2F" w:rsidRPr="00502C79">
              <w:rPr>
                <w:rFonts w:asciiTheme="minorEastAsia" w:hAnsiTheme="minorEastAsia" w:cs="HGPｺﾞｼｯｸM"/>
                <w:color w:val="000000"/>
                <w:sz w:val="22"/>
                <w:szCs w:val="22"/>
              </w:rPr>
              <w:t>※店長時代(連続達成記録更新)</w:t>
            </w:r>
          </w:p>
          <w:p w14:paraId="6BFEFB6B" w14:textId="3ACD8812" w:rsidR="00701F2F" w:rsidRPr="00502C79" w:rsidRDefault="00D67D41">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w:t>
            </w:r>
            <w:r w:rsidR="00701F2F" w:rsidRPr="00502C79">
              <w:rPr>
                <w:rFonts w:asciiTheme="minorEastAsia" w:hAnsiTheme="minorEastAsia" w:cs="HGPｺﾞｼｯｸM"/>
                <w:color w:val="000000"/>
                <w:sz w:val="22"/>
                <w:szCs w:val="22"/>
              </w:rPr>
              <w:t>2017年11月</w:t>
            </w:r>
            <w:r w:rsidRPr="00502C79">
              <w:rPr>
                <w:rFonts w:asciiTheme="minorEastAsia" w:hAnsiTheme="minorEastAsia" w:cs="HGPｺﾞｼｯｸM" w:hint="eastAsia"/>
                <w:color w:val="000000"/>
                <w:sz w:val="22"/>
                <w:szCs w:val="22"/>
              </w:rPr>
              <w:t>～</w:t>
            </w:r>
            <w:r w:rsidR="00701F2F" w:rsidRPr="00502C79">
              <w:rPr>
                <w:rFonts w:asciiTheme="minorEastAsia" w:hAnsiTheme="minorEastAsia" w:cs="HGPｺﾞｼｯｸM"/>
                <w:color w:val="000000"/>
                <w:sz w:val="22"/>
                <w:szCs w:val="22"/>
              </w:rPr>
              <w:t>2018年2月：</w:t>
            </w:r>
            <w:r w:rsidR="00771AB5" w:rsidRPr="00382DFF">
              <w:rPr>
                <w:rFonts w:ascii="ＭＳ 明朝" w:hAnsi="ＭＳ 明朝" w:cs="ＭＳ 明朝"/>
                <w:sz w:val="22"/>
                <w:szCs w:val="22"/>
              </w:rPr>
              <w:t>○○</w:t>
            </w:r>
            <w:r w:rsidR="00701F2F" w:rsidRPr="00502C79">
              <w:rPr>
                <w:rFonts w:asciiTheme="minorEastAsia" w:hAnsiTheme="minorEastAsia" w:cs="HGPｺﾞｼｯｸM"/>
                <w:color w:val="000000"/>
                <w:sz w:val="22"/>
                <w:szCs w:val="22"/>
              </w:rPr>
              <w:t>店売上目標3ヶ月連続達成</w:t>
            </w:r>
            <w:r w:rsidRPr="00502C79">
              <w:rPr>
                <w:rFonts w:asciiTheme="minorEastAsia" w:hAnsiTheme="minorEastAsia" w:cs="HGPｺﾞｼｯｸM" w:hint="eastAsia"/>
                <w:color w:val="000000"/>
                <w:sz w:val="22"/>
                <w:szCs w:val="22"/>
              </w:rPr>
              <w:t xml:space="preserve">　</w:t>
            </w:r>
            <w:r w:rsidR="00701F2F" w:rsidRPr="00502C79">
              <w:rPr>
                <w:rFonts w:asciiTheme="minorEastAsia" w:hAnsiTheme="minorEastAsia" w:cs="HGPｺﾞｼｯｸM"/>
                <w:color w:val="000000"/>
                <w:sz w:val="22"/>
                <w:szCs w:val="22"/>
              </w:rPr>
              <w:t>※統括店舗(</w:t>
            </w:r>
            <w:bookmarkStart w:id="0" w:name="_GoBack"/>
            <w:bookmarkEnd w:id="0"/>
            <w:r w:rsidR="00701F2F" w:rsidRPr="00502C79">
              <w:rPr>
                <w:rFonts w:asciiTheme="minorEastAsia" w:hAnsiTheme="minorEastAsia" w:cs="HGPｺﾞｼｯｸM"/>
                <w:color w:val="000000"/>
                <w:sz w:val="22"/>
                <w:szCs w:val="22"/>
              </w:rPr>
              <w:t>連続達成記録更新)</w:t>
            </w:r>
          </w:p>
          <w:p w14:paraId="0F243450" w14:textId="36314B21" w:rsidR="00701F2F" w:rsidRPr="00502C79" w:rsidRDefault="00D67D41" w:rsidP="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w:t>
            </w:r>
            <w:r w:rsidR="00701F2F" w:rsidRPr="00502C79">
              <w:rPr>
                <w:rFonts w:asciiTheme="minorEastAsia" w:hAnsiTheme="minorEastAsia" w:cs="HGPｺﾞｼｯｸM"/>
                <w:color w:val="000000"/>
                <w:sz w:val="22"/>
                <w:szCs w:val="22"/>
              </w:rPr>
              <w:t>2017年11月</w:t>
            </w:r>
            <w:r w:rsidRPr="00502C79">
              <w:rPr>
                <w:rFonts w:asciiTheme="minorEastAsia" w:hAnsiTheme="minorEastAsia" w:cs="HGPｺﾞｼｯｸM" w:hint="eastAsia"/>
                <w:color w:val="000000"/>
                <w:sz w:val="22"/>
                <w:szCs w:val="22"/>
              </w:rPr>
              <w:t>～</w:t>
            </w:r>
            <w:r w:rsidR="00701F2F" w:rsidRPr="00502C79">
              <w:rPr>
                <w:rFonts w:asciiTheme="minorEastAsia" w:hAnsiTheme="minorEastAsia" w:cs="HGPｺﾞｼｯｸM"/>
                <w:color w:val="000000"/>
                <w:sz w:val="22"/>
                <w:szCs w:val="22"/>
              </w:rPr>
              <w:t>2018年6月：</w:t>
            </w:r>
            <w:r w:rsidR="00771AB5" w:rsidRPr="00382DFF">
              <w:rPr>
                <w:rFonts w:ascii="ＭＳ 明朝" w:hAnsi="ＭＳ 明朝" w:cs="ＭＳ 明朝"/>
                <w:sz w:val="22"/>
                <w:szCs w:val="22"/>
              </w:rPr>
              <w:t>○○</w:t>
            </w:r>
            <w:r w:rsidR="00701F2F" w:rsidRPr="00502C79">
              <w:rPr>
                <w:rFonts w:asciiTheme="minorEastAsia" w:hAnsiTheme="minorEastAsia" w:cs="HGPｺﾞｼｯｸM"/>
                <w:color w:val="000000"/>
                <w:sz w:val="22"/>
                <w:szCs w:val="22"/>
              </w:rPr>
              <w:t>店売上目標8ヶ月連続達成</w:t>
            </w:r>
            <w:r w:rsidRPr="00502C79">
              <w:rPr>
                <w:rFonts w:asciiTheme="minorEastAsia" w:hAnsiTheme="minorEastAsia" w:cs="HGPｺﾞｼｯｸM" w:hint="eastAsia"/>
                <w:color w:val="000000"/>
                <w:sz w:val="22"/>
                <w:szCs w:val="22"/>
              </w:rPr>
              <w:t xml:space="preserve">　</w:t>
            </w:r>
            <w:r w:rsidR="00701F2F" w:rsidRPr="00502C79">
              <w:rPr>
                <w:rFonts w:asciiTheme="minorEastAsia" w:hAnsiTheme="minorEastAsia" w:cs="HGPｺﾞｼｯｸM"/>
                <w:color w:val="000000"/>
                <w:sz w:val="22"/>
                <w:szCs w:val="22"/>
              </w:rPr>
              <w:t>※統括店舗(連続達成記録更新)</w:t>
            </w:r>
          </w:p>
        </w:tc>
      </w:tr>
    </w:tbl>
    <w:p w14:paraId="387F45DA" w14:textId="77777777" w:rsidR="00734D10" w:rsidRPr="00502C79" w:rsidRDefault="00734D10" w:rsidP="00701F2F">
      <w:pPr>
        <w:widowControl w:val="0"/>
        <w:pBdr>
          <w:top w:val="nil"/>
          <w:left w:val="nil"/>
          <w:bottom w:val="nil"/>
          <w:right w:val="nil"/>
          <w:between w:val="nil"/>
        </w:pBdr>
        <w:jc w:val="both"/>
        <w:rPr>
          <w:rFonts w:asciiTheme="minorEastAsia" w:hAnsiTheme="minorEastAsia" w:cs="HGPｺﾞｼｯｸM" w:hint="eastAsia"/>
          <w:color w:val="2A2D32"/>
          <w:sz w:val="22"/>
          <w:szCs w:val="22"/>
        </w:rPr>
      </w:pPr>
    </w:p>
    <w:p w14:paraId="092DE934" w14:textId="77777777" w:rsidR="00853B80" w:rsidRPr="00502C79" w:rsidRDefault="00962788" w:rsidP="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b/>
          <w:color w:val="000000"/>
          <w:sz w:val="22"/>
          <w:szCs w:val="22"/>
        </w:rPr>
        <w:t>■自己ＰＲ</w:t>
      </w:r>
    </w:p>
    <w:p w14:paraId="08B2A854" w14:textId="3BCCC18D" w:rsidR="00701F2F" w:rsidRPr="00502C79" w:rsidRDefault="00962788" w:rsidP="00701F2F">
      <w:pPr>
        <w:widowControl w:val="0"/>
        <w:pBdr>
          <w:top w:val="nil"/>
          <w:left w:val="nil"/>
          <w:bottom w:val="nil"/>
          <w:right w:val="nil"/>
          <w:between w:val="nil"/>
        </w:pBdr>
        <w:jc w:val="both"/>
        <w:rPr>
          <w:rFonts w:asciiTheme="minorEastAsia" w:hAnsiTheme="minorEastAsia" w:cs="HGPｺﾞｼｯｸM"/>
          <w:color w:val="000000"/>
          <w:sz w:val="22"/>
          <w:szCs w:val="22"/>
        </w:rPr>
      </w:pPr>
      <w:r w:rsidRPr="00502C79">
        <w:rPr>
          <w:rFonts w:asciiTheme="minorEastAsia" w:hAnsiTheme="minorEastAsia" w:cs="HGPｺﾞｼｯｸM"/>
          <w:color w:val="000000"/>
          <w:sz w:val="22"/>
          <w:szCs w:val="22"/>
        </w:rPr>
        <w:t>仕事をする上で心掛けてきた事は、『目標達成意欲』と『チームワークを意識した行動』の両方です。顧客ごとに自分はどんな介在価値を発揮するのか、何を求められているのかを細かくヒアリングし、自分の中で想定し、その期待を超えられるよう意識しました。また、目標についても顧客からの期待であると置き、顧客満足ではなく、顧客感動という行動目標を設定してきました。その上で成約率85%以上という目標を継続するという事も大切にしてきました。新しい環境でも早期に貢献できるよう、また多くの経験を御社で積み自らの目標をより高く持てるよう精一杯頑張る所存です。</w:t>
      </w:r>
    </w:p>
    <w:p w14:paraId="392A16B7" w14:textId="77777777" w:rsidR="00D67D41" w:rsidRPr="00502C79" w:rsidRDefault="00D67D41" w:rsidP="00701F2F">
      <w:pPr>
        <w:widowControl w:val="0"/>
        <w:pBdr>
          <w:top w:val="nil"/>
          <w:left w:val="nil"/>
          <w:bottom w:val="nil"/>
          <w:right w:val="nil"/>
          <w:between w:val="nil"/>
        </w:pBdr>
        <w:jc w:val="both"/>
        <w:rPr>
          <w:rFonts w:asciiTheme="minorEastAsia" w:hAnsiTheme="minorEastAsia" w:cs="HGPｺﾞｼｯｸM"/>
          <w:color w:val="000000"/>
          <w:sz w:val="22"/>
          <w:szCs w:val="22"/>
        </w:rPr>
      </w:pPr>
    </w:p>
    <w:p w14:paraId="41582B29" w14:textId="2DCC795B" w:rsidR="00853B80" w:rsidRPr="00502C79" w:rsidRDefault="00962788" w:rsidP="00701F2F">
      <w:pPr>
        <w:widowControl w:val="0"/>
        <w:pBdr>
          <w:top w:val="nil"/>
          <w:left w:val="nil"/>
          <w:bottom w:val="nil"/>
          <w:right w:val="nil"/>
          <w:between w:val="nil"/>
        </w:pBdr>
        <w:jc w:val="right"/>
        <w:rPr>
          <w:rFonts w:asciiTheme="minorEastAsia" w:hAnsiTheme="minorEastAsia" w:cs="HGPｺﾞｼｯｸM"/>
          <w:color w:val="000000"/>
          <w:sz w:val="22"/>
          <w:szCs w:val="22"/>
        </w:rPr>
      </w:pPr>
      <w:r w:rsidRPr="00502C79">
        <w:rPr>
          <w:rFonts w:asciiTheme="minorEastAsia" w:hAnsiTheme="minorEastAsia"/>
          <w:noProof/>
          <w:sz w:val="22"/>
          <w:szCs w:val="22"/>
        </w:rPr>
        <mc:AlternateContent>
          <mc:Choice Requires="wps">
            <w:drawing>
              <wp:anchor distT="0" distB="0" distL="114300" distR="114300" simplePos="0" relativeHeight="251658240" behindDoc="0" locked="0" layoutInCell="1" hidden="0" allowOverlap="1" wp14:anchorId="6E7C915E" wp14:editId="3BE1BC4F">
                <wp:simplePos x="0" y="0"/>
                <wp:positionH relativeFrom="column">
                  <wp:posOffset>876300</wp:posOffset>
                </wp:positionH>
                <wp:positionV relativeFrom="paragraph">
                  <wp:posOffset>-10909299</wp:posOffset>
                </wp:positionV>
                <wp:extent cx="970280" cy="372110"/>
                <wp:effectExtent l="0" t="0" r="0" b="0"/>
                <wp:wrapNone/>
                <wp:docPr id="1" name="吹き出し: 角を丸めた四角形 1"/>
                <wp:cNvGraphicFramePr/>
                <a:graphic xmlns:a="http://schemas.openxmlformats.org/drawingml/2006/main">
                  <a:graphicData uri="http://schemas.microsoft.com/office/word/2010/wordprocessingShape">
                    <wps:wsp>
                      <wps:cNvSpPr/>
                      <wps:spPr>
                        <a:xfrm>
                          <a:off x="4865623" y="3598708"/>
                          <a:ext cx="960755" cy="362585"/>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14:paraId="78C8DE31" w14:textId="77777777" w:rsidR="00853B80" w:rsidRDefault="00962788">
                            <w:pPr>
                              <w:jc w:val="both"/>
                              <w:textDirection w:val="btLr"/>
                            </w:pPr>
                            <w:r>
                              <w:rPr>
                                <w:rFonts w:ascii="Arial" w:eastAsia="Arial" w:hAnsi="Arial" w:cs="Arial"/>
                                <w:color w:val="000000"/>
                                <w:sz w:val="16"/>
                              </w:rPr>
                              <w:t>あまり、限定せずに簡潔に！</w:t>
                            </w:r>
                          </w:p>
                          <w:p w14:paraId="4D00EFEB" w14:textId="77777777" w:rsidR="00853B80" w:rsidRDefault="00853B80">
                            <w:pPr>
                              <w:jc w:val="both"/>
                              <w:textDirection w:val="btLr"/>
                            </w:pPr>
                          </w:p>
                        </w:txbxContent>
                      </wps:txbx>
                      <wps:bodyPr spcFirstLastPara="1" wrap="square" lIns="91425" tIns="45700" rIns="91425" bIns="45700" anchor="t" anchorCtr="0">
                        <a:noAutofit/>
                      </wps:bodyPr>
                    </wps:wsp>
                  </a:graphicData>
                </a:graphic>
              </wp:anchor>
            </w:drawing>
          </mc:Choice>
          <mc:Fallback>
            <w:pict>
              <v:shapetype w14:anchorId="6E7C91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69pt;margin-top:-859pt;width:76.4pt;height:2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" adj="6300,24300">
                <v:stroke startarrowwidth="narrow" startarrowlength="short" endarrowwidth="narrow" endarrowlength="short"/>
                <v:textbox inset="2.53958mm,1.2694mm,2.53958mm,1.2694mm">
                  <w:txbxContent>
                    <w:p w14:paraId="78C8DE31" w14:textId="77777777" w:rsidR="00853B80" w:rsidRDefault="00962788">
                      <w:pPr>
                        <w:jc w:val="both"/>
                        <w:textDirection w:val="btLr"/>
                      </w:pPr>
                      <w:r>
                        <w:rPr>
                          <w:rFonts w:ascii="Arial" w:eastAsia="Arial" w:hAnsi="Arial" w:cs="Arial"/>
                          <w:color w:val="000000"/>
                          <w:sz w:val="16"/>
                        </w:rPr>
                        <w:t>あまり、限定せずに簡潔に！</w:t>
                      </w:r>
                    </w:p>
                    <w:p w14:paraId="4D00EFEB" w14:textId="77777777" w:rsidR="00853B80" w:rsidRDefault="00853B80">
                      <w:pPr>
                        <w:jc w:val="both"/>
                        <w:textDirection w:val="btLr"/>
                      </w:pPr>
                    </w:p>
                  </w:txbxContent>
                </v:textbox>
              </v:shape>
            </w:pict>
          </mc:Fallback>
        </mc:AlternateContent>
      </w:r>
      <w:r w:rsidR="00701F2F" w:rsidRPr="00502C79">
        <w:rPr>
          <w:rFonts w:asciiTheme="minorEastAsia" w:hAnsiTheme="minorEastAsia" w:cs="HGPｺﾞｼｯｸM" w:hint="eastAsia"/>
          <w:color w:val="000000"/>
          <w:sz w:val="22"/>
          <w:szCs w:val="22"/>
        </w:rPr>
        <w:t>以上</w:t>
      </w:r>
    </w:p>
    <w:sectPr w:rsidR="00853B80" w:rsidRPr="00502C79">
      <w:footerReference w:type="even" r:id="rId6"/>
      <w:pgSz w:w="11906" w:h="16838"/>
      <w:pgMar w:top="567"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25E72" w14:textId="77777777" w:rsidR="0078316F" w:rsidRDefault="0078316F">
      <w:r>
        <w:separator/>
      </w:r>
    </w:p>
  </w:endnote>
  <w:endnote w:type="continuationSeparator" w:id="0">
    <w:p w14:paraId="0B9D7E1C" w14:textId="77777777" w:rsidR="0078316F" w:rsidRDefault="0078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4902" w14:textId="77777777" w:rsidR="00853B80" w:rsidRDefault="00962788">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Times New Roman"/>
        <w:color w:val="000000"/>
        <w:sz w:val="21"/>
        <w:szCs w:val="21"/>
      </w:rPr>
      <w:instrText>PAGE</w:instrText>
    </w:r>
    <w:r>
      <w:rPr>
        <w:color w:val="000000"/>
        <w:sz w:val="21"/>
        <w:szCs w:val="21"/>
      </w:rPr>
      <w:fldChar w:fldCharType="end"/>
    </w:r>
  </w:p>
  <w:p w14:paraId="51BFADE3" w14:textId="77777777" w:rsidR="00853B80" w:rsidRDefault="00853B80">
    <w:pPr>
      <w:widowControl w:val="0"/>
      <w:pBdr>
        <w:top w:val="nil"/>
        <w:left w:val="nil"/>
        <w:bottom w:val="nil"/>
        <w:right w:val="nil"/>
        <w:between w:val="nil"/>
      </w:pBdr>
      <w:tabs>
        <w:tab w:val="center" w:pos="4252"/>
        <w:tab w:val="right" w:pos="8504"/>
      </w:tabs>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1B76" w14:textId="77777777" w:rsidR="0078316F" w:rsidRDefault="0078316F">
      <w:r>
        <w:separator/>
      </w:r>
    </w:p>
  </w:footnote>
  <w:footnote w:type="continuationSeparator" w:id="0">
    <w:p w14:paraId="0767B3CD" w14:textId="77777777" w:rsidR="0078316F" w:rsidRDefault="0078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80"/>
    <w:rsid w:val="00045A94"/>
    <w:rsid w:val="00065C9D"/>
    <w:rsid w:val="000B2D46"/>
    <w:rsid w:val="00153BFC"/>
    <w:rsid w:val="002C72D4"/>
    <w:rsid w:val="00502C79"/>
    <w:rsid w:val="00701F2F"/>
    <w:rsid w:val="00734D10"/>
    <w:rsid w:val="00771AB5"/>
    <w:rsid w:val="0078316F"/>
    <w:rsid w:val="00853B80"/>
    <w:rsid w:val="00962788"/>
    <w:rsid w:val="00C459EF"/>
    <w:rsid w:val="00D6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43B58"/>
  <w15:docId w15:val="{830AF729-3C11-4E22-97BA-242AF115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D1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734D10"/>
    <w:pPr>
      <w:tabs>
        <w:tab w:val="center" w:pos="4252"/>
        <w:tab w:val="right" w:pos="8504"/>
      </w:tabs>
      <w:snapToGrid w:val="0"/>
    </w:pPr>
  </w:style>
  <w:style w:type="character" w:customStyle="1" w:styleId="a7">
    <w:name w:val="ヘッダー (文字)"/>
    <w:basedOn w:val="a0"/>
    <w:link w:val="a6"/>
    <w:uiPriority w:val="99"/>
    <w:rsid w:val="00734D10"/>
  </w:style>
  <w:style w:type="paragraph" w:styleId="a8">
    <w:name w:val="footer"/>
    <w:basedOn w:val="a"/>
    <w:link w:val="a9"/>
    <w:uiPriority w:val="99"/>
    <w:unhideWhenUsed/>
    <w:rsid w:val="00734D10"/>
    <w:pPr>
      <w:tabs>
        <w:tab w:val="center" w:pos="4252"/>
        <w:tab w:val="right" w:pos="8504"/>
      </w:tabs>
      <w:snapToGrid w:val="0"/>
    </w:pPr>
  </w:style>
  <w:style w:type="character" w:customStyle="1" w:styleId="a9">
    <w:name w:val="フッター (文字)"/>
    <w:basedOn w:val="a0"/>
    <w:link w:val="a8"/>
    <w:uiPriority w:val="99"/>
    <w:rsid w:val="0073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岡本彩愛</dc:creator>
  <cp:lastModifiedBy>Microsoft Office ユーザー</cp:lastModifiedBy>
  <cp:revision>5</cp:revision>
  <dcterms:created xsi:type="dcterms:W3CDTF">2020-01-28T09:25:00Z</dcterms:created>
  <dcterms:modified xsi:type="dcterms:W3CDTF">2020-11-06T01:14:00Z</dcterms:modified>
</cp:coreProperties>
</file>