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0C7A" w14:textId="77777777" w:rsidR="002D3B47" w:rsidRPr="00366A51" w:rsidRDefault="002162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366A51">
        <w:rPr>
          <w:rFonts w:ascii="ＭＳ 明朝" w:eastAsia="ＭＳ 明朝" w:hAnsi="ＭＳ 明朝" w:cs="ＭＳ 明朝"/>
          <w:b/>
          <w:color w:val="000000"/>
          <w:sz w:val="28"/>
          <w:szCs w:val="28"/>
        </w:rPr>
        <w:t>職　務　経　歴　書</w:t>
      </w:r>
    </w:p>
    <w:p w14:paraId="59FB6253" w14:textId="77777777" w:rsidR="00862298" w:rsidRPr="00943434" w:rsidRDefault="00862298" w:rsidP="00862298">
      <w:pPr>
        <w:wordWrap w:val="0"/>
        <w:spacing w:line="320" w:lineRule="atLeast"/>
        <w:jc w:val="right"/>
        <w:rPr>
          <w:rFonts w:ascii="ＭＳ 明朝" w:hAnsi="ＭＳ 明朝" w:cs="Times New Roman"/>
          <w:sz w:val="21"/>
          <w:szCs w:val="21"/>
        </w:rPr>
      </w:pP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年</w:t>
      </w: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月</w:t>
      </w: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日 現在</w:t>
      </w:r>
    </w:p>
    <w:p w14:paraId="11AB41AB" w14:textId="77777777" w:rsidR="00862298" w:rsidRPr="00943434" w:rsidRDefault="00862298" w:rsidP="00862298">
      <w:pPr>
        <w:wordWrap w:val="0"/>
        <w:spacing w:line="320" w:lineRule="atLeast"/>
        <w:jc w:val="right"/>
        <w:rPr>
          <w:rFonts w:ascii="ＭＳ 明朝" w:hAnsi="ＭＳ 明朝" w:cs="Times New Roman"/>
          <w:sz w:val="21"/>
          <w:szCs w:val="21"/>
        </w:rPr>
      </w:pPr>
      <w:r w:rsidRPr="00943434">
        <w:rPr>
          <w:rFonts w:ascii="ＭＳ 明朝" w:hAnsi="ＭＳ 明朝" w:cs="ＭＳ 明朝"/>
          <w:sz w:val="21"/>
          <w:szCs w:val="21"/>
          <w:u w:val="single"/>
        </w:rPr>
        <w:t xml:space="preserve">氏名　</w:t>
      </w:r>
      <w:r w:rsidRPr="00943434">
        <w:rPr>
          <w:rFonts w:ascii="ＭＳ 明朝" w:hAnsi="ＭＳ 明朝" w:cs="ＭＳ 明朝" w:hint="eastAsia"/>
          <w:sz w:val="21"/>
          <w:szCs w:val="21"/>
          <w:u w:val="single"/>
        </w:rPr>
        <w:t>いい求人　太郎</w:t>
      </w:r>
    </w:p>
    <w:p w14:paraId="5FAFDED7" w14:textId="77777777" w:rsidR="002D3B47" w:rsidRPr="00366A51" w:rsidRDefault="002D3B4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14:paraId="7904BCE3" w14:textId="77777777" w:rsidR="002D3B47" w:rsidRPr="00F93782" w:rsidRDefault="002D3B4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311C90B6" w14:textId="258A1248" w:rsidR="002D3B47" w:rsidRPr="00496ECC" w:rsidRDefault="002162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 w:rsidRPr="00496ECC">
        <w:rPr>
          <w:rFonts w:asciiTheme="minorEastAsia" w:hAnsiTheme="minorEastAsia" w:cs="ＭＳ 明朝"/>
          <w:b/>
          <w:color w:val="000000"/>
          <w:sz w:val="21"/>
          <w:szCs w:val="21"/>
        </w:rPr>
        <w:t>■職務要約</w:t>
      </w:r>
    </w:p>
    <w:p w14:paraId="13ED16F7" w14:textId="4B0DC9E2" w:rsidR="00356402" w:rsidRPr="00496ECC" w:rsidRDefault="008622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  <w:r w:rsidRPr="00D6165F">
        <w:rPr>
          <w:rFonts w:ascii="ＭＳ 明朝" w:hAnsi="ＭＳ 明朝" w:cs="ＭＳ 明朝" w:hint="eastAsia"/>
        </w:rPr>
        <w:t>●●</w:t>
      </w:r>
      <w:r w:rsidR="00496ECC" w:rsidRPr="00496ECC">
        <w:rPr>
          <w:rFonts w:asciiTheme="minorEastAsia" w:hAnsiTheme="minorEastAsia" w:cs="ＭＳ 明朝" w:hint="eastAsia"/>
          <w:sz w:val="21"/>
          <w:szCs w:val="21"/>
        </w:rPr>
        <w:t>大学卒業後、株式会社</w:t>
      </w:r>
      <w:r w:rsidRPr="00D6165F">
        <w:rPr>
          <w:rFonts w:ascii="ＭＳ 明朝" w:hAnsi="ＭＳ 明朝" w:cs="ＭＳ 明朝" w:hint="eastAsia"/>
        </w:rPr>
        <w:t>●●</w:t>
      </w:r>
      <w:r w:rsidR="00496ECC" w:rsidRPr="00496ECC">
        <w:rPr>
          <w:rFonts w:asciiTheme="minorEastAsia" w:hAnsiTheme="minorEastAsia" w:cs="ＭＳ 明朝" w:hint="eastAsia"/>
          <w:sz w:val="21"/>
          <w:szCs w:val="21"/>
        </w:rPr>
        <w:t>に入社。新聞の新規営業を担当し、一般世帯の方々への飛び込み営業を行ないました。創設以来、新人で最速の2020年12月度月間優秀特別賞、フランチャイズ特別賞を受賞しました。</w:t>
      </w:r>
    </w:p>
    <w:p w14:paraId="26E5B5F1" w14:textId="77777777" w:rsidR="00496ECC" w:rsidRPr="00496ECC" w:rsidRDefault="00496E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</w:p>
    <w:p w14:paraId="427FA5EC" w14:textId="2D2D2176" w:rsidR="0096493F" w:rsidRPr="00496ECC" w:rsidRDefault="0021626D" w:rsidP="009649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 w:rsidRPr="00496ECC">
        <w:rPr>
          <w:rFonts w:asciiTheme="minorEastAsia" w:hAnsiTheme="minorEastAsia" w:cs="ＭＳ 明朝"/>
          <w:b/>
          <w:color w:val="000000"/>
          <w:sz w:val="21"/>
          <w:szCs w:val="21"/>
        </w:rPr>
        <w:t>■職務経歴</w:t>
      </w:r>
    </w:p>
    <w:p w14:paraId="38D587AE" w14:textId="5F4D2F7A" w:rsidR="00496ECC" w:rsidRDefault="0096493F" w:rsidP="009649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sz w:val="21"/>
          <w:szCs w:val="21"/>
        </w:rPr>
      </w:pPr>
      <w:r w:rsidRPr="00496ECC">
        <w:rPr>
          <w:rFonts w:asciiTheme="minorEastAsia" w:hAnsiTheme="minorEastAsia" w:cs="ＭＳ 明朝" w:hint="eastAsia"/>
          <w:color w:val="000000"/>
          <w:sz w:val="21"/>
          <w:szCs w:val="21"/>
        </w:rPr>
        <w:t>□</w:t>
      </w:r>
      <w:r w:rsidR="00F60F6C" w:rsidRPr="00496ECC">
        <w:rPr>
          <w:rFonts w:asciiTheme="minorEastAsia" w:hAnsiTheme="minorEastAsia" w:cs="ＭＳ 明朝" w:hint="eastAsia"/>
          <w:color w:val="000000"/>
          <w:sz w:val="21"/>
          <w:szCs w:val="21"/>
        </w:rPr>
        <w:t>企業</w:t>
      </w:r>
      <w:r w:rsidRPr="00496ECC">
        <w:rPr>
          <w:rFonts w:asciiTheme="minorEastAsia" w:hAnsiTheme="minorEastAsia" w:cs="ＭＳ 明朝" w:hint="eastAsia"/>
          <w:color w:val="000000"/>
          <w:sz w:val="21"/>
          <w:szCs w:val="21"/>
        </w:rPr>
        <w:t>名：</w:t>
      </w:r>
      <w:r w:rsidR="00496ECC" w:rsidRPr="00496ECC">
        <w:rPr>
          <w:rFonts w:asciiTheme="minorEastAsia" w:hAnsiTheme="minorEastAsia" w:hint="eastAsia"/>
          <w:sz w:val="21"/>
          <w:szCs w:val="21"/>
        </w:rPr>
        <w:t>株式会社</w:t>
      </w:r>
      <w:r w:rsidR="00862298" w:rsidRPr="00D6165F">
        <w:rPr>
          <w:rFonts w:ascii="ＭＳ 明朝" w:hAnsi="ＭＳ 明朝" w:cs="ＭＳ 明朝" w:hint="eastAsia"/>
        </w:rPr>
        <w:t>●●</w:t>
      </w:r>
    </w:p>
    <w:p w14:paraId="645CD26B" w14:textId="14FB1309" w:rsidR="007D3735" w:rsidRPr="007D3735" w:rsidRDefault="00585E1E" w:rsidP="007D37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sz w:val="21"/>
          <w:szCs w:val="21"/>
        </w:rPr>
        <w:t>□事業内容：</w:t>
      </w:r>
      <w:r w:rsidR="00522C4B" w:rsidRPr="00D6165F">
        <w:rPr>
          <w:rFonts w:ascii="ＭＳ 明朝" w:hAnsi="ＭＳ 明朝" w:cs="ＭＳ 明朝" w:hint="eastAsia"/>
        </w:rPr>
        <w:t>●●</w:t>
      </w:r>
      <w:r w:rsidR="007D3735" w:rsidRPr="007D3735">
        <w:rPr>
          <w:rFonts w:asciiTheme="minorEastAsia" w:hAnsiTheme="minorEastAsia" w:cs="ＭＳ 明朝" w:hint="eastAsia"/>
          <w:color w:val="000000"/>
          <w:sz w:val="21"/>
          <w:szCs w:val="21"/>
        </w:rPr>
        <w:t>本社の販売政策に沿った販売促進活動、</w:t>
      </w:r>
      <w:r>
        <w:rPr>
          <w:rFonts w:asciiTheme="minorEastAsia" w:hAnsiTheme="minorEastAsia" w:cs="ＭＳ 明朝" w:hint="eastAsia"/>
          <w:color w:val="000000"/>
          <w:sz w:val="21"/>
          <w:szCs w:val="21"/>
        </w:rPr>
        <w:t>その他付随する業務</w:t>
      </w:r>
    </w:p>
    <w:p w14:paraId="75485718" w14:textId="732C39AC" w:rsidR="007D3735" w:rsidRPr="00496ECC" w:rsidRDefault="00585E1E" w:rsidP="007D373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sz w:val="21"/>
          <w:szCs w:val="21"/>
        </w:rPr>
        <w:t>□</w:t>
      </w:r>
      <w:r w:rsidR="007D3735" w:rsidRPr="007D3735">
        <w:rPr>
          <w:rFonts w:asciiTheme="minorEastAsia" w:hAnsiTheme="minorEastAsia" w:cs="ＭＳ 明朝" w:hint="eastAsia"/>
          <w:color w:val="000000"/>
          <w:sz w:val="21"/>
          <w:szCs w:val="21"/>
        </w:rPr>
        <w:t>資本金：</w:t>
      </w:r>
      <w:r w:rsidR="00862298" w:rsidRPr="00943434">
        <w:rPr>
          <w:rFonts w:ascii="ＭＳ 明朝" w:hAnsi="ＭＳ 明朝" w:cs="ＭＳ 明朝"/>
          <w:sz w:val="21"/>
          <w:szCs w:val="21"/>
        </w:rPr>
        <w:t>○○</w:t>
      </w:r>
      <w:r w:rsidR="007D3735" w:rsidRPr="007D3735">
        <w:rPr>
          <w:rFonts w:asciiTheme="minorEastAsia" w:hAnsiTheme="minorEastAsia" w:cs="ＭＳ 明朝" w:hint="eastAsia"/>
          <w:color w:val="000000"/>
          <w:sz w:val="21"/>
          <w:szCs w:val="21"/>
        </w:rPr>
        <w:t>万円（2020年）年商：</w:t>
      </w:r>
      <w:r w:rsidR="00862298" w:rsidRPr="00943434">
        <w:rPr>
          <w:rFonts w:ascii="ＭＳ 明朝" w:hAnsi="ＭＳ 明朝" w:cs="ＭＳ 明朝"/>
          <w:sz w:val="21"/>
          <w:szCs w:val="21"/>
        </w:rPr>
        <w:t>○○</w:t>
      </w:r>
      <w:r w:rsidR="007D3735" w:rsidRPr="007D3735">
        <w:rPr>
          <w:rFonts w:asciiTheme="minorEastAsia" w:hAnsiTheme="minorEastAsia" w:cs="ＭＳ 明朝" w:hint="eastAsia"/>
          <w:color w:val="000000"/>
          <w:sz w:val="21"/>
          <w:szCs w:val="21"/>
        </w:rPr>
        <w:t>億（2019年）従業員数：</w:t>
      </w:r>
      <w:r w:rsidR="00862298" w:rsidRPr="00943434">
        <w:rPr>
          <w:rFonts w:ascii="ＭＳ 明朝" w:hAnsi="ＭＳ 明朝" w:cs="ＭＳ 明朝"/>
          <w:sz w:val="21"/>
          <w:szCs w:val="21"/>
        </w:rPr>
        <w:t>○○</w:t>
      </w:r>
      <w:r w:rsidR="007D3735" w:rsidRPr="007D3735">
        <w:rPr>
          <w:rFonts w:asciiTheme="minorEastAsia" w:hAnsiTheme="minorEastAsia" w:cs="ＭＳ 明朝" w:hint="eastAsia"/>
          <w:color w:val="000000"/>
          <w:sz w:val="21"/>
          <w:szCs w:val="21"/>
        </w:rPr>
        <w:t>人</w:t>
      </w:r>
    </w:p>
    <w:tbl>
      <w:tblPr>
        <w:tblStyle w:val="a5"/>
        <w:tblW w:w="10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614"/>
      </w:tblGrid>
      <w:tr w:rsidR="002D3B47" w:rsidRPr="00496ECC" w14:paraId="217618AA" w14:textId="77777777" w:rsidTr="009D7BF9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14:paraId="0E4BEDD2" w14:textId="77777777" w:rsidR="002D3B47" w:rsidRPr="00496ECC" w:rsidRDefault="0021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496ECC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期間</w:t>
            </w:r>
          </w:p>
        </w:tc>
        <w:tc>
          <w:tcPr>
            <w:tcW w:w="86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1EF394E" w14:textId="77777777" w:rsidR="002D3B47" w:rsidRPr="00496ECC" w:rsidRDefault="0021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496ECC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業務内容</w:t>
            </w:r>
          </w:p>
        </w:tc>
      </w:tr>
      <w:tr w:rsidR="002D3B47" w:rsidRPr="00496ECC" w14:paraId="09C52759" w14:textId="77777777" w:rsidTr="009D7BF9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0FBA18" w14:textId="77777777" w:rsidR="00F93782" w:rsidRPr="00496ECC" w:rsidRDefault="00F93782" w:rsidP="00792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66D5D662" w14:textId="30D0ECB0" w:rsidR="00F04EE2" w:rsidRDefault="00F04EE2" w:rsidP="009D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5A14DC00" w14:textId="77777777" w:rsidR="00585E1E" w:rsidRPr="00496ECC" w:rsidRDefault="00585E1E" w:rsidP="009D7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14:paraId="0471E413" w14:textId="77777777" w:rsidR="00496ECC" w:rsidRPr="00496ECC" w:rsidRDefault="00496ECC" w:rsidP="0037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2020年4月～</w:t>
            </w:r>
          </w:p>
          <w:p w14:paraId="6DB59741" w14:textId="0EE1B88E" w:rsidR="00F04EE2" w:rsidRPr="00496ECC" w:rsidRDefault="00496ECC" w:rsidP="0037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現在</w:t>
            </w:r>
          </w:p>
        </w:tc>
        <w:tc>
          <w:tcPr>
            <w:tcW w:w="86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7A66A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【業務内容】</w:t>
            </w:r>
          </w:p>
          <w:p w14:paraId="03281C09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新規営業</w:t>
            </w:r>
          </w:p>
          <w:p w14:paraId="34C82B7C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各種書類の作成業務</w:t>
            </w:r>
          </w:p>
          <w:p w14:paraId="7E38FFF3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BBFFE31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【担当エリア】</w:t>
            </w:r>
          </w:p>
          <w:p w14:paraId="3F8793D0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千葉県</w:t>
            </w:r>
          </w:p>
          <w:p w14:paraId="4F3E6FB3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94FF767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【取引顧客】</w:t>
            </w:r>
          </w:p>
          <w:p w14:paraId="7BD2E7EE" w14:textId="4EEC43DB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主な商談相手：一般個人</w:t>
            </w:r>
          </w:p>
          <w:p w14:paraId="58F40D30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5189A88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【営業スタイル】</w:t>
            </w:r>
          </w:p>
          <w:p w14:paraId="29DEB7F7" w14:textId="5DD72BEF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飛び込み訪問</w:t>
            </w:r>
          </w:p>
          <w:p w14:paraId="22E54D38" w14:textId="42D2D0EE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新規テレコール</w:t>
            </w:r>
          </w:p>
          <w:p w14:paraId="7BED4405" w14:textId="1C4DABAC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ハガキからの反響営業</w:t>
            </w:r>
          </w:p>
          <w:p w14:paraId="5857743E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E135540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【訪問件数(1ヶ月)】</w:t>
            </w:r>
          </w:p>
          <w:p w14:paraId="36BA5337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飛び込み件数：400件</w:t>
            </w:r>
          </w:p>
          <w:p w14:paraId="0503304C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6608117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【実績】</w:t>
            </w:r>
          </w:p>
          <w:p w14:paraId="1F453303" w14:textId="77777777" w:rsidR="00496ECC" w:rsidRPr="00496ECC" w:rsidRDefault="00496ECC" w:rsidP="00496ECC">
            <w:pPr>
              <w:rPr>
                <w:rFonts w:asciiTheme="minorEastAsia" w:hAnsiTheme="minorEastAsia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2020年度12月度月間優秀特別賞　達成率310％（目標30件 成約実績93件）</w:t>
            </w:r>
          </w:p>
          <w:p w14:paraId="3FCB5089" w14:textId="3CC2C3E5" w:rsidR="00792807" w:rsidRPr="00496ECC" w:rsidRDefault="00496ECC" w:rsidP="00496ECC">
            <w:pPr>
              <w:ind w:left="210" w:hangingChars="100" w:hanging="21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96ECC">
              <w:rPr>
                <w:rFonts w:asciiTheme="minorEastAsia" w:hAnsiTheme="minorEastAsia" w:hint="eastAsia"/>
                <w:sz w:val="21"/>
                <w:szCs w:val="21"/>
              </w:rPr>
              <w:t>2020年度12月フランチャイズ特別賞（千葉営業所20人中1位）</w:t>
            </w:r>
          </w:p>
          <w:p w14:paraId="09A13D9B" w14:textId="1145DA10" w:rsidR="00792807" w:rsidRPr="00496ECC" w:rsidRDefault="00792807" w:rsidP="00A6648A">
            <w:pPr>
              <w:ind w:left="210" w:hangingChars="100" w:hanging="210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</w:tr>
    </w:tbl>
    <w:p w14:paraId="33C39D6E" w14:textId="77777777" w:rsidR="00792807" w:rsidRPr="00496ECC" w:rsidRDefault="007928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</w:p>
    <w:p w14:paraId="4D536479" w14:textId="126E7D25" w:rsidR="00F04EE2" w:rsidRPr="00496ECC" w:rsidRDefault="00F04E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 w:rsidRPr="00496ECC">
        <w:rPr>
          <w:rFonts w:asciiTheme="minorEastAsia" w:hAnsiTheme="minorEastAsia" w:cs="ＭＳ 明朝" w:hint="eastAsia"/>
          <w:color w:val="000000"/>
          <w:sz w:val="21"/>
          <w:szCs w:val="21"/>
        </w:rPr>
        <w:t>■資格</w:t>
      </w:r>
    </w:p>
    <w:p w14:paraId="28C41735" w14:textId="6C4EAFD9" w:rsidR="00F04EE2" w:rsidRPr="00496ECC" w:rsidRDefault="00512941" w:rsidP="005129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  <w:r w:rsidRPr="00496ECC">
        <w:rPr>
          <w:rFonts w:asciiTheme="minorEastAsia" w:hAnsiTheme="minorEastAsia" w:cs="ＭＳ 明朝" w:hint="eastAsia"/>
          <w:color w:val="000000"/>
          <w:sz w:val="21"/>
          <w:szCs w:val="21"/>
        </w:rPr>
        <w:t>・普通自動車運転免許</w:t>
      </w:r>
    </w:p>
    <w:p w14:paraId="5206F477" w14:textId="77777777" w:rsidR="00F04EE2" w:rsidRPr="00496ECC" w:rsidRDefault="00F04E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</w:p>
    <w:p w14:paraId="1875D351" w14:textId="74A2A5DF" w:rsidR="00841C2B" w:rsidRPr="00496ECC" w:rsidRDefault="0021626D" w:rsidP="002F21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b/>
          <w:color w:val="000000"/>
          <w:sz w:val="21"/>
          <w:szCs w:val="21"/>
        </w:rPr>
      </w:pPr>
      <w:r w:rsidRPr="00496ECC">
        <w:rPr>
          <w:rFonts w:asciiTheme="minorEastAsia" w:hAnsiTheme="minorEastAsia" w:cs="ＭＳ 明朝"/>
          <w:b/>
          <w:color w:val="000000"/>
          <w:sz w:val="21"/>
          <w:szCs w:val="21"/>
        </w:rPr>
        <w:t>■自己ＰＲ</w:t>
      </w:r>
      <w:r w:rsidR="006A7ABC" w:rsidRPr="00496ECC">
        <w:rPr>
          <w:rFonts w:asciiTheme="minorEastAsia" w:hAnsiTheme="minorEastAsia" w:cs="ＭＳ 明朝" w:hint="eastAsia"/>
          <w:b/>
          <w:color w:val="000000"/>
          <w:sz w:val="21"/>
          <w:szCs w:val="21"/>
        </w:rPr>
        <w:t>・強み</w:t>
      </w:r>
    </w:p>
    <w:p w14:paraId="01ECEB85" w14:textId="77777777" w:rsidR="00496ECC" w:rsidRPr="00496ECC" w:rsidRDefault="00496ECC" w:rsidP="00496E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b/>
          <w:color w:val="000000"/>
          <w:sz w:val="21"/>
          <w:szCs w:val="21"/>
        </w:rPr>
      </w:pPr>
      <w:r w:rsidRPr="00496ECC">
        <w:rPr>
          <w:rFonts w:asciiTheme="minorEastAsia" w:hAnsiTheme="minorEastAsia" w:cs="ＭＳ 明朝" w:hint="eastAsia"/>
          <w:b/>
          <w:color w:val="000000"/>
          <w:sz w:val="21"/>
          <w:szCs w:val="21"/>
        </w:rPr>
        <w:t>＜顧客との距離を縮めるための計画的な営業力＞</w:t>
      </w:r>
    </w:p>
    <w:p w14:paraId="55A9F884" w14:textId="2DD8B045" w:rsidR="00496ECC" w:rsidRPr="00496ECC" w:rsidRDefault="00496ECC" w:rsidP="00496E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bCs/>
          <w:color w:val="000000"/>
          <w:sz w:val="21"/>
          <w:szCs w:val="21"/>
        </w:rPr>
      </w:pPr>
      <w:r w:rsidRPr="00496ECC">
        <w:rPr>
          <w:rFonts w:asciiTheme="minorEastAsia" w:hAnsiTheme="minorEastAsia" w:cs="ＭＳ 明朝" w:hint="eastAsia"/>
          <w:bCs/>
          <w:color w:val="000000"/>
          <w:sz w:val="21"/>
          <w:szCs w:val="21"/>
        </w:rPr>
        <w:t>新規営業を行い、1カ月で56件（支店順位1位／20人中）という目標を達成。訪問営業の際にどのような人物かを見極めるために、住宅の外見及び装飾品等による推測を重ね、数多くの訪問によるパターンの分析化を実施し、試行錯誤に努め成約に結びつきました。</w:t>
      </w:r>
    </w:p>
    <w:p w14:paraId="51099142" w14:textId="53A0AE4F" w:rsidR="00FE08C9" w:rsidRPr="00496ECC" w:rsidRDefault="00FE08C9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  <w:r w:rsidRPr="00496ECC">
        <w:rPr>
          <w:rFonts w:asciiTheme="minorEastAsia" w:hAnsiTheme="minorEastAsia" w:cs="ＭＳ 明朝" w:hint="eastAsia"/>
          <w:sz w:val="21"/>
          <w:szCs w:val="21"/>
        </w:rPr>
        <w:t>いままで養ってきた強みを活かして</w:t>
      </w:r>
      <w:r w:rsidR="00496ECC" w:rsidRPr="00496ECC">
        <w:rPr>
          <w:rFonts w:asciiTheme="minorEastAsia" w:hAnsiTheme="minorEastAsia" w:cs="ＭＳ 明朝" w:hint="eastAsia"/>
          <w:sz w:val="21"/>
          <w:szCs w:val="21"/>
        </w:rPr>
        <w:t>貴社に貢献していきたいと思っております</w:t>
      </w:r>
      <w:r w:rsidRPr="00496ECC">
        <w:rPr>
          <w:rFonts w:asciiTheme="minorEastAsia" w:hAnsiTheme="minorEastAsia" w:cs="ＭＳ 明朝" w:hint="eastAsia"/>
          <w:sz w:val="21"/>
          <w:szCs w:val="21"/>
        </w:rPr>
        <w:t>。何卒宜しくお願い致します。</w:t>
      </w:r>
    </w:p>
    <w:p w14:paraId="1429D5EA" w14:textId="2400214A" w:rsidR="00496ECC" w:rsidRPr="00496ECC" w:rsidRDefault="00496ECC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</w:p>
    <w:p w14:paraId="3409DEF6" w14:textId="77777777" w:rsidR="00496ECC" w:rsidRPr="00496ECC" w:rsidRDefault="00496ECC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</w:p>
    <w:p w14:paraId="6FA86A40" w14:textId="3BC01C59" w:rsidR="002D3B47" w:rsidRPr="00496ECC" w:rsidRDefault="00FE08C9" w:rsidP="002F21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sz w:val="21"/>
          <w:szCs w:val="21"/>
        </w:rPr>
      </w:pPr>
      <w:r w:rsidRPr="00496ECC">
        <w:rPr>
          <w:rFonts w:asciiTheme="minorEastAsia" w:hAnsiTheme="minorEastAsia" w:cs="ＭＳ 明朝"/>
          <w:sz w:val="21"/>
          <w:szCs w:val="21"/>
        </w:rPr>
        <w:t xml:space="preserve">    </w:t>
      </w:r>
      <w:r w:rsidR="00AD13DB" w:rsidRPr="00496ECC">
        <w:rPr>
          <w:rFonts w:asciiTheme="minorEastAsia" w:hAnsiTheme="minorEastAsia" w:cs="ＭＳ 明朝" w:hint="eastAsia"/>
          <w:sz w:val="21"/>
          <w:szCs w:val="21"/>
        </w:rPr>
        <w:t xml:space="preserve"> </w:t>
      </w:r>
      <w:r w:rsidR="00AD13DB" w:rsidRPr="00496ECC">
        <w:rPr>
          <w:rFonts w:asciiTheme="minorEastAsia" w:hAnsiTheme="minorEastAsia" w:cs="ＭＳ 明朝"/>
          <w:sz w:val="21"/>
          <w:szCs w:val="21"/>
        </w:rPr>
        <w:t xml:space="preserve">                   </w:t>
      </w:r>
      <w:r w:rsidR="00841C2B" w:rsidRPr="00496ECC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　　　　以上</w:t>
      </w:r>
    </w:p>
    <w:sectPr w:rsidR="002D3B47" w:rsidRPr="00496ECC">
      <w:footerReference w:type="even" r:id="rId6"/>
      <w:footerReference w:type="default" r:id="rId7"/>
      <w:pgSz w:w="11906" w:h="16838"/>
      <w:pgMar w:top="567" w:right="851" w:bottom="567" w:left="851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09A7" w14:textId="77777777" w:rsidR="00AB54A0" w:rsidRDefault="00AB54A0">
      <w:r>
        <w:separator/>
      </w:r>
    </w:p>
  </w:endnote>
  <w:endnote w:type="continuationSeparator" w:id="0">
    <w:p w14:paraId="0B46BBB8" w14:textId="77777777" w:rsidR="00AB54A0" w:rsidRDefault="00AB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D9A6" w14:textId="77777777" w:rsidR="002D3B47" w:rsidRDefault="002162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  <w:p w14:paraId="62BE7225" w14:textId="77777777" w:rsidR="002D3B47" w:rsidRDefault="002D3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E3D" w14:textId="77777777" w:rsidR="002D3B47" w:rsidRDefault="002162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685F">
      <w:rPr>
        <w:rFonts w:eastAsia="Century"/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rFonts w:eastAsia="Century"/>
        <w:color w:val="000000"/>
        <w:sz w:val="21"/>
        <w:szCs w:val="21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685F">
      <w:rPr>
        <w:rFonts w:eastAsia="Century"/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5EDCB0DA" w14:textId="77777777" w:rsidR="002D3B47" w:rsidRDefault="002D3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515" w14:textId="77777777" w:rsidR="00AB54A0" w:rsidRDefault="00AB54A0">
      <w:r>
        <w:separator/>
      </w:r>
    </w:p>
  </w:footnote>
  <w:footnote w:type="continuationSeparator" w:id="0">
    <w:p w14:paraId="2EC2646B" w14:textId="77777777" w:rsidR="00AB54A0" w:rsidRDefault="00AB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47"/>
    <w:rsid w:val="00162CBD"/>
    <w:rsid w:val="002047D8"/>
    <w:rsid w:val="0021626D"/>
    <w:rsid w:val="00230AC6"/>
    <w:rsid w:val="0024685F"/>
    <w:rsid w:val="00291C7F"/>
    <w:rsid w:val="002D3B47"/>
    <w:rsid w:val="002F21CC"/>
    <w:rsid w:val="00310BFB"/>
    <w:rsid w:val="00320D50"/>
    <w:rsid w:val="003457B9"/>
    <w:rsid w:val="00356402"/>
    <w:rsid w:val="00366A51"/>
    <w:rsid w:val="00371C68"/>
    <w:rsid w:val="00381CBC"/>
    <w:rsid w:val="003D1E9D"/>
    <w:rsid w:val="003F45A7"/>
    <w:rsid w:val="00496ECC"/>
    <w:rsid w:val="005054B3"/>
    <w:rsid w:val="00512941"/>
    <w:rsid w:val="00522C4B"/>
    <w:rsid w:val="0056197F"/>
    <w:rsid w:val="00585E1E"/>
    <w:rsid w:val="00592B39"/>
    <w:rsid w:val="005E0F5B"/>
    <w:rsid w:val="005F635D"/>
    <w:rsid w:val="00612C52"/>
    <w:rsid w:val="006A147F"/>
    <w:rsid w:val="006A7ABC"/>
    <w:rsid w:val="006D5072"/>
    <w:rsid w:val="006F00DD"/>
    <w:rsid w:val="00792807"/>
    <w:rsid w:val="007A1E19"/>
    <w:rsid w:val="007A7434"/>
    <w:rsid w:val="007A7718"/>
    <w:rsid w:val="007D3735"/>
    <w:rsid w:val="007D6895"/>
    <w:rsid w:val="008020B3"/>
    <w:rsid w:val="00826FA3"/>
    <w:rsid w:val="00841C2B"/>
    <w:rsid w:val="00846242"/>
    <w:rsid w:val="00862298"/>
    <w:rsid w:val="008C7698"/>
    <w:rsid w:val="00933980"/>
    <w:rsid w:val="00951962"/>
    <w:rsid w:val="0096493F"/>
    <w:rsid w:val="009854AB"/>
    <w:rsid w:val="009950E6"/>
    <w:rsid w:val="009C7485"/>
    <w:rsid w:val="009D7BF9"/>
    <w:rsid w:val="009E6803"/>
    <w:rsid w:val="00A46698"/>
    <w:rsid w:val="00A53674"/>
    <w:rsid w:val="00A6648A"/>
    <w:rsid w:val="00A77AE9"/>
    <w:rsid w:val="00AB54A0"/>
    <w:rsid w:val="00AD13DB"/>
    <w:rsid w:val="00AE5FB0"/>
    <w:rsid w:val="00B02C4B"/>
    <w:rsid w:val="00B92843"/>
    <w:rsid w:val="00BC30C5"/>
    <w:rsid w:val="00BF3F95"/>
    <w:rsid w:val="00BF5519"/>
    <w:rsid w:val="00C41C9D"/>
    <w:rsid w:val="00CD5C8E"/>
    <w:rsid w:val="00CE6852"/>
    <w:rsid w:val="00CF3ECC"/>
    <w:rsid w:val="00D0670C"/>
    <w:rsid w:val="00D21634"/>
    <w:rsid w:val="00D279A9"/>
    <w:rsid w:val="00DC2900"/>
    <w:rsid w:val="00DC5D2A"/>
    <w:rsid w:val="00DE7F17"/>
    <w:rsid w:val="00E06281"/>
    <w:rsid w:val="00E078C9"/>
    <w:rsid w:val="00E43C51"/>
    <w:rsid w:val="00E82573"/>
    <w:rsid w:val="00E83F92"/>
    <w:rsid w:val="00ED45FC"/>
    <w:rsid w:val="00ED46AB"/>
    <w:rsid w:val="00EE4A9B"/>
    <w:rsid w:val="00F016DC"/>
    <w:rsid w:val="00F04EE2"/>
    <w:rsid w:val="00F53594"/>
    <w:rsid w:val="00F60667"/>
    <w:rsid w:val="00F60F6C"/>
    <w:rsid w:val="00F67C7D"/>
    <w:rsid w:val="00F93782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BED5A"/>
  <w15:docId w15:val="{153C6206-C7FB-4A97-9BCA-DDD6D6B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0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F5B"/>
  </w:style>
  <w:style w:type="paragraph" w:styleId="a8">
    <w:name w:val="footer"/>
    <w:basedOn w:val="a"/>
    <w:link w:val="a9"/>
    <w:uiPriority w:val="99"/>
    <w:unhideWhenUsed/>
    <w:rsid w:val="005E0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比嘉政人</dc:creator>
  <cp:lastModifiedBy>比嘉 政人</cp:lastModifiedBy>
  <cp:revision>3</cp:revision>
  <cp:lastPrinted>2021-02-08T04:06:00Z</cp:lastPrinted>
  <dcterms:created xsi:type="dcterms:W3CDTF">2021-11-22T08:33:00Z</dcterms:created>
  <dcterms:modified xsi:type="dcterms:W3CDTF">2021-11-22T08:34:00Z</dcterms:modified>
</cp:coreProperties>
</file>