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9EC" w14:textId="77777777" w:rsidR="00A9199D" w:rsidRDefault="005C717E">
      <w:pPr>
        <w:jc w:val="center"/>
        <w:rPr>
          <w:rFonts w:ascii="Century" w:eastAsia="Century" w:hAnsi="Century" w:cs="Century"/>
          <w:color w:val="00000A"/>
          <w:sz w:val="20"/>
          <w:szCs w:val="20"/>
        </w:rPr>
      </w:pPr>
      <w:r>
        <w:rPr>
          <w:rFonts w:ascii="Century" w:eastAsia="Century" w:hAnsi="Century" w:cs="Century"/>
          <w:b/>
          <w:color w:val="00000A"/>
          <w:sz w:val="28"/>
          <w:szCs w:val="28"/>
        </w:rPr>
        <w:t>職務経歴書</w:t>
      </w:r>
    </w:p>
    <w:p w14:paraId="62247555" w14:textId="77777777" w:rsidR="00707F7D" w:rsidRPr="00707F7D" w:rsidRDefault="00707F7D" w:rsidP="00707F7D">
      <w:pPr>
        <w:wordWrap w:val="0"/>
        <w:spacing w:line="320" w:lineRule="atLeast"/>
        <w:jc w:val="right"/>
        <w:rPr>
          <w:rFonts w:ascii="ＭＳ 明朝" w:hAnsi="ＭＳ 明朝" w:cs="Times New Roman"/>
          <w:sz w:val="18"/>
          <w:szCs w:val="18"/>
        </w:rPr>
      </w:pPr>
      <w:r w:rsidRPr="00707F7D">
        <w:rPr>
          <w:rFonts w:ascii="ＭＳ 明朝" w:hAnsi="ＭＳ 明朝" w:cs="ＭＳ 明朝" w:hint="eastAsia"/>
          <w:sz w:val="18"/>
          <w:szCs w:val="18"/>
        </w:rPr>
        <w:t>●</w:t>
      </w:r>
      <w:r w:rsidRPr="00707F7D">
        <w:rPr>
          <w:rFonts w:ascii="ＭＳ 明朝" w:hAnsi="ＭＳ 明朝" w:cs="ＭＳ 明朝"/>
          <w:sz w:val="18"/>
          <w:szCs w:val="18"/>
        </w:rPr>
        <w:t>年</w:t>
      </w:r>
      <w:r w:rsidRPr="00707F7D">
        <w:rPr>
          <w:rFonts w:ascii="ＭＳ 明朝" w:hAnsi="ＭＳ 明朝" w:cs="ＭＳ 明朝" w:hint="eastAsia"/>
          <w:sz w:val="18"/>
          <w:szCs w:val="18"/>
        </w:rPr>
        <w:t>●</w:t>
      </w:r>
      <w:r w:rsidRPr="00707F7D">
        <w:rPr>
          <w:rFonts w:ascii="ＭＳ 明朝" w:hAnsi="ＭＳ 明朝" w:cs="ＭＳ 明朝"/>
          <w:sz w:val="18"/>
          <w:szCs w:val="18"/>
        </w:rPr>
        <w:t>月</w:t>
      </w:r>
      <w:r w:rsidRPr="00707F7D">
        <w:rPr>
          <w:rFonts w:ascii="ＭＳ 明朝" w:hAnsi="ＭＳ 明朝" w:cs="ＭＳ 明朝" w:hint="eastAsia"/>
          <w:sz w:val="18"/>
          <w:szCs w:val="18"/>
        </w:rPr>
        <w:t>●</w:t>
      </w:r>
      <w:r w:rsidRPr="00707F7D">
        <w:rPr>
          <w:rFonts w:ascii="ＭＳ 明朝" w:hAnsi="ＭＳ 明朝" w:cs="ＭＳ 明朝"/>
          <w:sz w:val="18"/>
          <w:szCs w:val="18"/>
        </w:rPr>
        <w:t>日 現在</w:t>
      </w:r>
    </w:p>
    <w:p w14:paraId="2BB62309" w14:textId="77777777" w:rsidR="00707F7D" w:rsidRPr="00707F7D" w:rsidRDefault="00707F7D" w:rsidP="00707F7D">
      <w:pPr>
        <w:wordWrap w:val="0"/>
        <w:spacing w:line="320" w:lineRule="atLeast"/>
        <w:jc w:val="right"/>
        <w:rPr>
          <w:rFonts w:ascii="ＭＳ 明朝" w:hAnsi="ＭＳ 明朝" w:cs="Times New Roman"/>
          <w:sz w:val="18"/>
          <w:szCs w:val="18"/>
        </w:rPr>
      </w:pPr>
      <w:r w:rsidRPr="00707F7D">
        <w:rPr>
          <w:rFonts w:ascii="ＭＳ 明朝" w:hAnsi="ＭＳ 明朝" w:cs="ＭＳ 明朝"/>
          <w:sz w:val="18"/>
          <w:szCs w:val="18"/>
          <w:u w:val="single"/>
        </w:rPr>
        <w:t xml:space="preserve">氏名　</w:t>
      </w:r>
      <w:r w:rsidRPr="00707F7D">
        <w:rPr>
          <w:rFonts w:ascii="ＭＳ 明朝" w:hAnsi="ＭＳ 明朝" w:cs="ＭＳ 明朝" w:hint="eastAsia"/>
          <w:sz w:val="18"/>
          <w:szCs w:val="18"/>
          <w:u w:val="single"/>
        </w:rPr>
        <w:t>いい求人　太郎</w:t>
      </w:r>
    </w:p>
    <w:p w14:paraId="2CAEB290" w14:textId="252A484D" w:rsidR="00A9199D" w:rsidRPr="005C717E" w:rsidRDefault="005C717E">
      <w:pPr>
        <w:jc w:val="right"/>
        <w:rPr>
          <w:rFonts w:ascii="Century" w:eastAsia="Century" w:hAnsi="Century" w:cs="Century"/>
          <w:b/>
          <w:color w:val="00000A"/>
          <w:sz w:val="18"/>
          <w:szCs w:val="18"/>
        </w:rPr>
      </w:pPr>
      <w:r w:rsidRPr="005C717E">
        <w:rPr>
          <w:rFonts w:ascii="Century" w:eastAsia="Century" w:hAnsi="Century" w:cs="Century"/>
          <w:color w:val="00000A"/>
          <w:sz w:val="18"/>
          <w:szCs w:val="18"/>
          <w:u w:val="single"/>
        </w:rPr>
        <w:t xml:space="preserve">　</w:t>
      </w:r>
    </w:p>
    <w:p w14:paraId="4505045F" w14:textId="77777777" w:rsidR="00A9199D" w:rsidRPr="005C717E" w:rsidRDefault="005C717E">
      <w:pPr>
        <w:rPr>
          <w:rFonts w:ascii="Century" w:eastAsia="Century" w:hAnsi="Century" w:cs="Century"/>
          <w:color w:val="00000A"/>
          <w:sz w:val="20"/>
          <w:szCs w:val="20"/>
        </w:rPr>
      </w:pPr>
      <w:r w:rsidRPr="005C717E">
        <w:rPr>
          <w:rFonts w:ascii="Century" w:eastAsia="Century" w:hAnsi="Century" w:cs="Century"/>
          <w:b/>
          <w:color w:val="00000A"/>
          <w:sz w:val="20"/>
          <w:szCs w:val="20"/>
        </w:rPr>
        <w:t>［職務概要］</w:t>
      </w:r>
    </w:p>
    <w:p w14:paraId="6C8583FB" w14:textId="3EBD3717" w:rsidR="00A9199D" w:rsidRDefault="005C717E" w:rsidP="005C717E">
      <w:pPr>
        <w:ind w:leftChars="50" w:left="120"/>
        <w:rPr>
          <w:rFonts w:ascii="Century" w:hAnsi="Century" w:cs="Century"/>
          <w:color w:val="00000A"/>
          <w:sz w:val="20"/>
          <w:szCs w:val="20"/>
        </w:rPr>
      </w:pPr>
      <w:r w:rsidRPr="005C717E">
        <w:rPr>
          <w:rFonts w:ascii="Century" w:eastAsia="Century" w:hAnsi="Century" w:cs="Century"/>
          <w:color w:val="00000A"/>
          <w:sz w:val="20"/>
          <w:szCs w:val="20"/>
        </w:rPr>
        <w:t>大学卒業後、東京に引っ越し株式会社</w:t>
      </w:r>
      <w:r w:rsidR="00707F7D" w:rsidRPr="00D6165F">
        <w:rPr>
          <w:rFonts w:ascii="ＭＳ 明朝" w:hAnsi="ＭＳ 明朝" w:cs="ＭＳ 明朝" w:hint="eastAsia"/>
          <w:sz w:val="20"/>
          <w:szCs w:val="20"/>
        </w:rPr>
        <w:t>●●</w:t>
      </w:r>
      <w:r w:rsidRPr="005C717E">
        <w:rPr>
          <w:rFonts w:ascii="Century" w:eastAsia="Century" w:hAnsi="Century" w:cs="Century"/>
          <w:color w:val="00000A"/>
          <w:sz w:val="20"/>
          <w:szCs w:val="20"/>
        </w:rPr>
        <w:t>へ入社しました。主に、太陽光発電、蓄電池、オール電化を商材として、個人のお客様向けに営業を行っています。新卒時の「アワード新卒部門同期 15名中 1位」を皮切りに、毎年、成績上位者に選出されるよう取り組んで参りました。現在は、課長職としてマネジメント業務にも携わっています。</w:t>
      </w:r>
    </w:p>
    <w:p w14:paraId="59251B5C" w14:textId="77777777" w:rsidR="005C717E" w:rsidRPr="005C717E" w:rsidRDefault="005C717E">
      <w:pPr>
        <w:rPr>
          <w:rFonts w:ascii="Century" w:hAnsi="Century" w:cs="Century"/>
          <w:b/>
          <w:color w:val="00000A"/>
          <w:sz w:val="20"/>
          <w:szCs w:val="20"/>
        </w:rPr>
      </w:pPr>
    </w:p>
    <w:p w14:paraId="7F9776E7" w14:textId="77777777" w:rsidR="00A9199D" w:rsidRPr="005C717E" w:rsidRDefault="005C717E">
      <w:pPr>
        <w:rPr>
          <w:rFonts w:ascii="Century" w:eastAsia="Century" w:hAnsi="Century" w:cs="Century"/>
          <w:color w:val="00000A"/>
          <w:sz w:val="20"/>
          <w:szCs w:val="20"/>
        </w:rPr>
      </w:pPr>
      <w:r w:rsidRPr="005C717E">
        <w:rPr>
          <w:rFonts w:ascii="Century" w:eastAsia="Century" w:hAnsi="Century" w:cs="Century"/>
          <w:b/>
          <w:color w:val="00000A"/>
          <w:sz w:val="20"/>
          <w:szCs w:val="20"/>
        </w:rPr>
        <w:t>［職務経歴］</w:t>
      </w:r>
    </w:p>
    <w:p w14:paraId="70B97DFE" w14:textId="0FABD93B" w:rsidR="00A9199D" w:rsidRPr="005C717E" w:rsidRDefault="005C717E">
      <w:pPr>
        <w:ind w:firstLine="360"/>
        <w:rPr>
          <w:rFonts w:ascii="ＭＳ 明朝" w:eastAsia="ＭＳ 明朝" w:hAnsi="ＭＳ 明朝" w:cs="ＭＳ 明朝"/>
          <w:color w:val="00000A"/>
          <w:sz w:val="20"/>
          <w:szCs w:val="20"/>
        </w:rPr>
      </w:pPr>
      <w:bookmarkStart w:id="0" w:name="_gjdgxs" w:colFirst="0" w:colLast="0"/>
      <w:bookmarkEnd w:id="0"/>
      <w:r w:rsidRPr="005C717E">
        <w:rPr>
          <w:rFonts w:ascii="Century" w:eastAsia="Century" w:hAnsi="Century" w:cs="Century"/>
          <w:color w:val="00000A"/>
          <w:sz w:val="20"/>
          <w:szCs w:val="20"/>
        </w:rPr>
        <w:t xml:space="preserve">■2016年4月～現在　</w:t>
      </w:r>
      <w:r w:rsidRPr="005C717E">
        <w:rPr>
          <w:rFonts w:ascii="Century" w:eastAsia="Century" w:hAnsi="Century" w:cs="Century"/>
          <w:sz w:val="20"/>
          <w:szCs w:val="20"/>
        </w:rPr>
        <w:t>株式会社</w:t>
      </w:r>
      <w:r w:rsidR="00707F7D" w:rsidRPr="00D6165F">
        <w:rPr>
          <w:rFonts w:ascii="ＭＳ 明朝" w:hAnsi="ＭＳ 明朝" w:cs="ＭＳ 明朝" w:hint="eastAsia"/>
          <w:sz w:val="20"/>
          <w:szCs w:val="20"/>
        </w:rPr>
        <w:t>●●</w:t>
      </w:r>
    </w:p>
    <w:p w14:paraId="17235FB4" w14:textId="77777777" w:rsidR="00A9199D" w:rsidRPr="005C717E" w:rsidRDefault="005C717E" w:rsidP="005C717E">
      <w:pPr>
        <w:ind w:firstLineChars="200" w:firstLine="400"/>
        <w:rPr>
          <w:rFonts w:ascii="ＭＳ 明朝" w:eastAsia="ＭＳ 明朝" w:hAnsi="ＭＳ 明朝" w:cs="ＭＳ 明朝"/>
          <w:color w:val="00000A"/>
          <w:sz w:val="20"/>
          <w:szCs w:val="20"/>
        </w:rPr>
      </w:pPr>
      <w:r w:rsidRPr="005C717E">
        <w:rPr>
          <w:rFonts w:ascii="ＭＳ 明朝" w:eastAsia="ＭＳ 明朝" w:hAnsi="ＭＳ 明朝" w:cs="ＭＳ 明朝"/>
          <w:color w:val="00000A"/>
          <w:sz w:val="20"/>
          <w:szCs w:val="20"/>
        </w:rPr>
        <w:t>◇事業内容：イベント及びアライアンス業務による住宅用発電システム、エコキュート、蓄電池の販売</w:t>
      </w:r>
    </w:p>
    <w:p w14:paraId="431B3B8E" w14:textId="0076A89B" w:rsidR="00A9199D" w:rsidRPr="005C717E" w:rsidRDefault="005C717E">
      <w:pPr>
        <w:ind w:firstLine="540"/>
        <w:rPr>
          <w:rFonts w:ascii="Century" w:eastAsia="Century" w:hAnsi="Century" w:cs="Century"/>
          <w:color w:val="00000A"/>
          <w:sz w:val="20"/>
          <w:szCs w:val="20"/>
        </w:rPr>
      </w:pPr>
      <w:r w:rsidRPr="005C717E">
        <w:rPr>
          <w:rFonts w:ascii="ＭＳ 明朝" w:eastAsia="ＭＳ 明朝" w:hAnsi="ＭＳ 明朝" w:cs="ＭＳ 明朝"/>
          <w:color w:val="00000A"/>
          <w:sz w:val="20"/>
          <w:szCs w:val="20"/>
        </w:rPr>
        <w:t>◇資本金：</w:t>
      </w:r>
      <w:r w:rsidR="00707F7D" w:rsidRPr="00D6165F">
        <w:rPr>
          <w:rFonts w:ascii="ＭＳ 明朝" w:hAnsi="ＭＳ 明朝" w:cs="ＭＳ 明朝"/>
          <w:sz w:val="20"/>
          <w:szCs w:val="20"/>
        </w:rPr>
        <w:t>○○</w:t>
      </w:r>
      <w:r w:rsidRPr="005C717E">
        <w:rPr>
          <w:rFonts w:ascii="ＭＳ 明朝" w:eastAsia="ＭＳ 明朝" w:hAnsi="ＭＳ 明朝" w:cs="ＭＳ 明朝"/>
          <w:color w:val="00000A"/>
          <w:sz w:val="20"/>
          <w:szCs w:val="20"/>
        </w:rPr>
        <w:t>万円　　　◇事業員数：</w:t>
      </w:r>
      <w:r w:rsidR="00707F7D" w:rsidRPr="00D6165F">
        <w:rPr>
          <w:rFonts w:ascii="ＭＳ 明朝" w:hAnsi="ＭＳ 明朝" w:cs="ＭＳ 明朝"/>
          <w:sz w:val="20"/>
          <w:szCs w:val="20"/>
        </w:rPr>
        <w:t>○○</w:t>
      </w:r>
      <w:r w:rsidRPr="005C717E">
        <w:rPr>
          <w:rFonts w:ascii="ＭＳ 明朝" w:eastAsia="ＭＳ 明朝" w:hAnsi="ＭＳ 明朝" w:cs="ＭＳ 明朝"/>
          <w:color w:val="00000A"/>
          <w:sz w:val="20"/>
          <w:szCs w:val="20"/>
        </w:rPr>
        <w:t>名（</w:t>
      </w:r>
      <w:r w:rsidR="00707F7D" w:rsidRPr="00D6165F">
        <w:rPr>
          <w:rFonts w:ascii="ＭＳ 明朝" w:hAnsi="ＭＳ 明朝" w:cs="ＭＳ 明朝"/>
          <w:sz w:val="20"/>
          <w:szCs w:val="20"/>
        </w:rPr>
        <w:t>○○</w:t>
      </w:r>
      <w:r w:rsidRPr="005C717E">
        <w:rPr>
          <w:rFonts w:ascii="ＭＳ 明朝" w:eastAsia="ＭＳ 明朝" w:hAnsi="ＭＳ 明朝" w:cs="ＭＳ 明朝"/>
          <w:color w:val="00000A"/>
          <w:sz w:val="20"/>
          <w:szCs w:val="20"/>
        </w:rPr>
        <w:t>年</w:t>
      </w:r>
      <w:r w:rsidR="00707F7D" w:rsidRPr="00D6165F">
        <w:rPr>
          <w:rFonts w:ascii="ＭＳ 明朝" w:hAnsi="ＭＳ 明朝" w:cs="ＭＳ 明朝"/>
          <w:sz w:val="20"/>
          <w:szCs w:val="20"/>
        </w:rPr>
        <w:t>○○</w:t>
      </w:r>
      <w:r w:rsidRPr="005C717E">
        <w:rPr>
          <w:rFonts w:ascii="ＭＳ 明朝" w:eastAsia="ＭＳ 明朝" w:hAnsi="ＭＳ 明朝" w:cs="ＭＳ 明朝"/>
          <w:color w:val="00000A"/>
          <w:sz w:val="20"/>
          <w:szCs w:val="20"/>
        </w:rPr>
        <w:t>月 現在）　　◇設立：</w:t>
      </w:r>
      <w:r w:rsidR="00707F7D" w:rsidRPr="00D6165F">
        <w:rPr>
          <w:rFonts w:ascii="ＭＳ 明朝" w:hAnsi="ＭＳ 明朝" w:cs="ＭＳ 明朝"/>
          <w:sz w:val="20"/>
          <w:szCs w:val="20"/>
        </w:rPr>
        <w:t>○○</w:t>
      </w:r>
      <w:r w:rsidRPr="005C717E">
        <w:rPr>
          <w:rFonts w:ascii="ＭＳ 明朝" w:eastAsia="ＭＳ 明朝" w:hAnsi="ＭＳ 明朝" w:cs="ＭＳ 明朝"/>
          <w:color w:val="00000A"/>
          <w:sz w:val="20"/>
          <w:szCs w:val="20"/>
        </w:rPr>
        <w:t>年</w:t>
      </w:r>
      <w:r w:rsidR="00707F7D" w:rsidRPr="00D6165F">
        <w:rPr>
          <w:rFonts w:ascii="ＭＳ 明朝" w:hAnsi="ＭＳ 明朝" w:cs="ＭＳ 明朝"/>
          <w:sz w:val="20"/>
          <w:szCs w:val="20"/>
        </w:rPr>
        <w:t>○○</w:t>
      </w:r>
      <w:r w:rsidRPr="005C717E">
        <w:rPr>
          <w:rFonts w:ascii="ＭＳ 明朝" w:eastAsia="ＭＳ 明朝" w:hAnsi="ＭＳ 明朝" w:cs="ＭＳ 明朝"/>
          <w:color w:val="00000A"/>
          <w:sz w:val="20"/>
          <w:szCs w:val="20"/>
        </w:rPr>
        <w:t>月</w:t>
      </w:r>
      <w:r w:rsidR="00707F7D" w:rsidRPr="00D6165F">
        <w:rPr>
          <w:rFonts w:ascii="ＭＳ 明朝" w:hAnsi="ＭＳ 明朝" w:cs="ＭＳ 明朝"/>
          <w:sz w:val="20"/>
          <w:szCs w:val="20"/>
        </w:rPr>
        <w:t>○○</w:t>
      </w:r>
      <w:r w:rsidRPr="005C717E">
        <w:rPr>
          <w:rFonts w:ascii="ＭＳ 明朝" w:eastAsia="ＭＳ 明朝" w:hAnsi="ＭＳ 明朝" w:cs="ＭＳ 明朝"/>
          <w:color w:val="00000A"/>
          <w:sz w:val="20"/>
          <w:szCs w:val="20"/>
        </w:rPr>
        <w:t>日</w:t>
      </w:r>
    </w:p>
    <w:tbl>
      <w:tblPr>
        <w:tblStyle w:val="a5"/>
        <w:tblW w:w="103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973"/>
      </w:tblGrid>
      <w:tr w:rsidR="00A9199D" w:rsidRPr="005C717E" w14:paraId="41957A91" w14:textId="77777777" w:rsidTr="005C717E">
        <w:trPr>
          <w:trHeight w:val="211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6C89526" w14:textId="77777777" w:rsidR="00A9199D" w:rsidRPr="005C717E" w:rsidRDefault="005C717E">
            <w:pPr>
              <w:ind w:left="96"/>
              <w:jc w:val="center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期間</w:t>
            </w:r>
          </w:p>
        </w:tc>
        <w:tc>
          <w:tcPr>
            <w:tcW w:w="8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580E8F1F" w14:textId="77777777" w:rsidR="00A9199D" w:rsidRPr="005C717E" w:rsidRDefault="005C717E">
            <w:pPr>
              <w:ind w:left="96"/>
              <w:jc w:val="center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職務内容</w:t>
            </w:r>
          </w:p>
        </w:tc>
      </w:tr>
      <w:tr w:rsidR="00A9199D" w:rsidRPr="005C717E" w14:paraId="1D3E343D" w14:textId="77777777" w:rsidTr="005C717E">
        <w:trPr>
          <w:trHeight w:val="3824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E8BF281" w14:textId="77777777" w:rsidR="00A9199D" w:rsidRPr="005C717E" w:rsidRDefault="00A9199D">
            <w:pPr>
              <w:ind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</w:p>
          <w:p w14:paraId="79E312EE" w14:textId="77777777" w:rsidR="00A9199D" w:rsidRPr="005C717E" w:rsidRDefault="00A9199D">
            <w:pPr>
              <w:ind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</w:p>
          <w:p w14:paraId="175A2D06" w14:textId="77777777" w:rsidR="00A9199D" w:rsidRPr="005C717E" w:rsidRDefault="00A9199D">
            <w:pPr>
              <w:ind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</w:p>
          <w:p w14:paraId="797DFCB1" w14:textId="77777777" w:rsidR="00A9199D" w:rsidRDefault="00A9199D">
            <w:pPr>
              <w:ind w:firstLine="90"/>
              <w:rPr>
                <w:rFonts w:ascii="Century" w:hAnsi="Century" w:cs="Century"/>
                <w:color w:val="00000A"/>
                <w:sz w:val="20"/>
                <w:szCs w:val="20"/>
              </w:rPr>
            </w:pPr>
          </w:p>
          <w:p w14:paraId="7154175F" w14:textId="77777777" w:rsidR="005C717E" w:rsidRDefault="005C717E">
            <w:pPr>
              <w:ind w:firstLine="90"/>
              <w:rPr>
                <w:rFonts w:ascii="Century" w:hAnsi="Century" w:cs="Century"/>
                <w:color w:val="00000A"/>
                <w:sz w:val="20"/>
                <w:szCs w:val="20"/>
              </w:rPr>
            </w:pPr>
          </w:p>
          <w:p w14:paraId="42118821" w14:textId="77777777" w:rsidR="005C717E" w:rsidRDefault="005C717E">
            <w:pPr>
              <w:ind w:firstLine="90"/>
              <w:rPr>
                <w:rFonts w:ascii="Century" w:hAnsi="Century" w:cs="Century"/>
                <w:color w:val="00000A"/>
                <w:sz w:val="20"/>
                <w:szCs w:val="20"/>
              </w:rPr>
            </w:pPr>
          </w:p>
          <w:p w14:paraId="35A03421" w14:textId="77777777" w:rsidR="005C717E" w:rsidRDefault="005C717E">
            <w:pPr>
              <w:ind w:firstLine="90"/>
              <w:rPr>
                <w:rFonts w:ascii="Century" w:hAnsi="Century" w:cs="Century"/>
                <w:color w:val="00000A"/>
                <w:sz w:val="20"/>
                <w:szCs w:val="20"/>
              </w:rPr>
            </w:pPr>
          </w:p>
          <w:p w14:paraId="5DFC9D2B" w14:textId="77777777" w:rsidR="005C717E" w:rsidRPr="005C717E" w:rsidRDefault="005C717E">
            <w:pPr>
              <w:ind w:firstLine="90"/>
              <w:rPr>
                <w:rFonts w:ascii="Century" w:hAnsi="Century" w:cs="Century"/>
                <w:color w:val="00000A"/>
                <w:sz w:val="20"/>
                <w:szCs w:val="20"/>
              </w:rPr>
            </w:pPr>
          </w:p>
          <w:p w14:paraId="3F2669E4" w14:textId="77777777" w:rsidR="00A9199D" w:rsidRPr="005C717E" w:rsidRDefault="00A9199D">
            <w:pPr>
              <w:ind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</w:p>
          <w:p w14:paraId="3FB91F8D" w14:textId="77777777" w:rsidR="00A9199D" w:rsidRPr="005C717E" w:rsidRDefault="005C717E">
            <w:pPr>
              <w:ind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2016年4月</w:t>
            </w:r>
          </w:p>
          <w:p w14:paraId="3BFC4841" w14:textId="77777777" w:rsidR="00A9199D" w:rsidRPr="005C717E" w:rsidRDefault="00A9199D">
            <w:pPr>
              <w:ind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</w:p>
          <w:p w14:paraId="586CABE5" w14:textId="77777777" w:rsidR="00A9199D" w:rsidRPr="005C717E" w:rsidRDefault="00A9199D">
            <w:pPr>
              <w:ind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</w:p>
          <w:p w14:paraId="5C0B5891" w14:textId="77777777" w:rsidR="00A9199D" w:rsidRPr="005C717E" w:rsidRDefault="005C717E">
            <w:pPr>
              <w:ind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～</w:t>
            </w:r>
          </w:p>
          <w:p w14:paraId="3A518D7D" w14:textId="77777777" w:rsidR="00A9199D" w:rsidRPr="005C717E" w:rsidRDefault="00A9199D">
            <w:pPr>
              <w:ind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</w:p>
          <w:p w14:paraId="65ADD3F1" w14:textId="77777777" w:rsidR="00A9199D" w:rsidRPr="005C717E" w:rsidRDefault="00A9199D">
            <w:pPr>
              <w:ind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</w:p>
          <w:p w14:paraId="58A8B518" w14:textId="77777777" w:rsidR="00A9199D" w:rsidRPr="005C717E" w:rsidRDefault="005C717E">
            <w:pPr>
              <w:ind w:firstLine="90"/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現在</w:t>
            </w:r>
          </w:p>
        </w:tc>
        <w:tc>
          <w:tcPr>
            <w:tcW w:w="8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82CD0" w14:textId="77777777" w:rsidR="005C717E" w:rsidRDefault="005C717E">
            <w:pPr>
              <w:ind w:right="112" w:firstLine="90"/>
              <w:rPr>
                <w:rFonts w:ascii="Century" w:hAnsi="Century" w:cs="Century"/>
                <w:b/>
                <w:color w:val="00000A"/>
                <w:sz w:val="20"/>
                <w:szCs w:val="20"/>
              </w:rPr>
            </w:pPr>
          </w:p>
          <w:p w14:paraId="151C1243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  <w:t>【営業スタイル】：</w:t>
            </w: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 xml:space="preserve"> 新規営業　100％　　</w:t>
            </w:r>
          </w:p>
          <w:p w14:paraId="70F560FD" w14:textId="77777777" w:rsidR="00A9199D" w:rsidRPr="005C717E" w:rsidRDefault="005C717E">
            <w:pPr>
              <w:ind w:right="112" w:firstLine="270"/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※新規開拓手法：ショッピングモールでのイベントでのアポイント営業、テレアポ</w:t>
            </w:r>
          </w:p>
          <w:p w14:paraId="1096C326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  <w:t>【担当地域】：</w:t>
            </w: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東京都、神奈川県、埼玉県山梨県、静岡県、長野県</w:t>
            </w:r>
          </w:p>
          <w:p w14:paraId="02C93863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  <w:t>【取引顧客】：</w:t>
            </w: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 xml:space="preserve"> 担当地域内の戸建にお住いの方</w:t>
            </w:r>
          </w:p>
          <w:p w14:paraId="7C84EE8D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  <w:t>【取引商品】：</w:t>
            </w: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 xml:space="preserve"> 太陽光発電、蓄電池、オール電化</w:t>
            </w:r>
          </w:p>
          <w:p w14:paraId="12C08719" w14:textId="77777777" w:rsidR="00A9199D" w:rsidRPr="005C717E" w:rsidRDefault="00A9199D">
            <w:pPr>
              <w:ind w:right="112" w:firstLine="90"/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</w:pPr>
            <w:bookmarkStart w:id="1" w:name="_30j0zll" w:colFirst="0" w:colLast="0"/>
            <w:bookmarkEnd w:id="1"/>
          </w:p>
          <w:p w14:paraId="7F0B7576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  <w:t>◆主な営業実績</w:t>
            </w:r>
          </w:p>
          <w:p w14:paraId="75A63696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 xml:space="preserve">・粗利益 実績（予算達成率）：41,500,000円に対し43,101,293円（約103％）※2016年実績　</w:t>
            </w:r>
          </w:p>
          <w:p w14:paraId="0489091D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 xml:space="preserve">・粗利益 実績（予算達成率）：59,400,000円に対し65,845,628円（約110％）※2017年実績　</w:t>
            </w:r>
          </w:p>
          <w:p w14:paraId="182F5150" w14:textId="77777777" w:rsidR="00A9199D" w:rsidRPr="005C717E" w:rsidRDefault="005C717E" w:rsidP="005C717E">
            <w:pPr>
              <w:ind w:right="112" w:firstLine="90"/>
              <w:rPr>
                <w:rFonts w:ascii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・粗利益 実績（予算達成率）：104,800,000円に対し110,098,885円（約105％</w:t>
            </w:r>
            <w:r>
              <w:rPr>
                <w:rFonts w:ascii="Century" w:hAnsi="Century" w:cs="Century" w:hint="eastAsia"/>
                <w:color w:val="00000A"/>
                <w:sz w:val="20"/>
                <w:szCs w:val="20"/>
              </w:rPr>
              <w:t>）</w:t>
            </w: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 xml:space="preserve">※2018年実績　</w:t>
            </w:r>
          </w:p>
          <w:p w14:paraId="6A4F313E" w14:textId="77777777" w:rsidR="00A9199D" w:rsidRPr="005C717E" w:rsidRDefault="00A9199D">
            <w:pPr>
              <w:ind w:right="112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</w:p>
          <w:p w14:paraId="7B2106CA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  <w:t>◆主な受賞実績</w:t>
            </w:r>
          </w:p>
          <w:p w14:paraId="3D0E6978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・2018年度：アワードスタッフ部門72名中2位</w:t>
            </w:r>
          </w:p>
          <w:p w14:paraId="6CF1049F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・2017年度：アワードスタッフ部門60名中3位</w:t>
            </w:r>
          </w:p>
          <w:p w14:paraId="754B3468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・2016年度：アワードスタッフ部門68名中1位</w:t>
            </w:r>
          </w:p>
          <w:p w14:paraId="6126624E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・2015年度：アワード新卒部門同期15名中 1位</w:t>
            </w:r>
          </w:p>
          <w:p w14:paraId="1896332A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 xml:space="preserve">　</w:t>
            </w:r>
          </w:p>
          <w:p w14:paraId="55358A27" w14:textId="77777777" w:rsidR="00A9199D" w:rsidRPr="005C717E" w:rsidRDefault="005C717E">
            <w:pPr>
              <w:ind w:right="112" w:firstLine="90"/>
              <w:rPr>
                <w:rFonts w:ascii="Century" w:eastAsia="Century" w:hAnsi="Century" w:cs="Century"/>
                <w:color w:val="00000A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b/>
                <w:color w:val="00000A"/>
                <w:sz w:val="20"/>
                <w:szCs w:val="20"/>
              </w:rPr>
              <w:t xml:space="preserve">◆工夫した点　</w:t>
            </w:r>
          </w:p>
          <w:p w14:paraId="0201E758" w14:textId="77777777" w:rsidR="00A9199D" w:rsidRPr="005C717E" w:rsidRDefault="005C717E" w:rsidP="005C717E">
            <w:pPr>
              <w:ind w:leftChars="50" w:left="120" w:right="112"/>
              <w:rPr>
                <w:rFonts w:ascii="Century" w:eastAsia="Century" w:hAnsi="Century" w:cs="Century"/>
                <w:color w:val="FF0000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00000A"/>
                <w:sz w:val="20"/>
                <w:szCs w:val="20"/>
              </w:rPr>
              <w:t>営業において、お客様のニーズを引き出すため、ヒアリングに重点を置いた営業を心がけてきました。また、導入までの細かな連絡や導入後のアフターフォーローをこまめに行うことにより、満足度を高め、新規受注に加え、紹介を頂くことができるようになり、生産性を高めることが出来ました。</w:t>
            </w:r>
          </w:p>
          <w:p w14:paraId="1E14C109" w14:textId="77777777" w:rsidR="00A9199D" w:rsidRPr="005C717E" w:rsidRDefault="005C717E">
            <w:pPr>
              <w:ind w:right="112"/>
              <w:rPr>
                <w:rFonts w:ascii="Century" w:eastAsia="Century" w:hAnsi="Century" w:cs="Century"/>
                <w:color w:val="FF0000"/>
                <w:sz w:val="20"/>
                <w:szCs w:val="20"/>
              </w:rPr>
            </w:pPr>
            <w:r w:rsidRPr="005C717E">
              <w:rPr>
                <w:rFonts w:ascii="Century" w:eastAsia="Century" w:hAnsi="Century" w:cs="Century"/>
                <w:color w:val="FF0000"/>
                <w:sz w:val="20"/>
                <w:szCs w:val="20"/>
              </w:rPr>
              <w:t xml:space="preserve">　</w:t>
            </w:r>
          </w:p>
        </w:tc>
      </w:tr>
    </w:tbl>
    <w:p w14:paraId="7666DAF4" w14:textId="77777777" w:rsidR="00A9199D" w:rsidRPr="005C717E" w:rsidRDefault="00A9199D">
      <w:pPr>
        <w:rPr>
          <w:sz w:val="18"/>
          <w:szCs w:val="18"/>
        </w:rPr>
      </w:pPr>
    </w:p>
    <w:p w14:paraId="62EAB7D4" w14:textId="77777777" w:rsidR="00A9199D" w:rsidRPr="005C717E" w:rsidRDefault="005C717E">
      <w:pPr>
        <w:rPr>
          <w:rFonts w:ascii="Century" w:eastAsia="Century" w:hAnsi="Century" w:cs="Century"/>
          <w:sz w:val="20"/>
          <w:szCs w:val="20"/>
        </w:rPr>
      </w:pPr>
      <w:r w:rsidRPr="005C717E">
        <w:rPr>
          <w:rFonts w:ascii="Century" w:eastAsia="Century" w:hAnsi="Century" w:cs="Century"/>
          <w:b/>
          <w:color w:val="00000A"/>
          <w:sz w:val="20"/>
          <w:szCs w:val="20"/>
        </w:rPr>
        <w:t>［PCスキル］</w:t>
      </w:r>
    </w:p>
    <w:p w14:paraId="619B1D26" w14:textId="77777777" w:rsidR="00A9199D" w:rsidRPr="005C717E" w:rsidRDefault="005C717E">
      <w:pPr>
        <w:rPr>
          <w:rFonts w:ascii="Century" w:hAnsi="Century" w:cs="Century"/>
          <w:color w:val="00000A"/>
          <w:sz w:val="20"/>
          <w:szCs w:val="20"/>
        </w:rPr>
      </w:pPr>
      <w:r w:rsidRPr="005C717E">
        <w:rPr>
          <w:rFonts w:ascii="Century" w:eastAsia="Century" w:hAnsi="Century" w:cs="Century"/>
          <w:sz w:val="20"/>
          <w:szCs w:val="20"/>
        </w:rPr>
        <w:t>・</w:t>
      </w:r>
      <w:r w:rsidRPr="005C717E">
        <w:rPr>
          <w:rFonts w:ascii="Century" w:eastAsia="Century" w:hAnsi="Century" w:cs="Century"/>
          <w:color w:val="00000A"/>
          <w:sz w:val="20"/>
          <w:szCs w:val="20"/>
        </w:rPr>
        <w:t>ワード、エクセル、パワーポイント（業務において一通り使用しています）</w:t>
      </w:r>
    </w:p>
    <w:p w14:paraId="16BA328B" w14:textId="77777777" w:rsidR="005C717E" w:rsidRPr="005C717E" w:rsidRDefault="005C717E">
      <w:pPr>
        <w:rPr>
          <w:rFonts w:ascii="Century" w:hAnsi="Century" w:cs="Century"/>
          <w:b/>
          <w:color w:val="000000"/>
          <w:sz w:val="20"/>
          <w:szCs w:val="20"/>
        </w:rPr>
      </w:pPr>
    </w:p>
    <w:p w14:paraId="0031BC04" w14:textId="77777777" w:rsidR="00A9199D" w:rsidRPr="005C717E" w:rsidRDefault="005C717E">
      <w:pPr>
        <w:rPr>
          <w:rFonts w:ascii="Century" w:eastAsia="Century" w:hAnsi="Century" w:cs="Century"/>
          <w:b/>
          <w:color w:val="00000A"/>
          <w:sz w:val="20"/>
          <w:szCs w:val="20"/>
        </w:rPr>
      </w:pPr>
      <w:r w:rsidRPr="005C717E">
        <w:rPr>
          <w:rFonts w:ascii="Century" w:eastAsia="Century" w:hAnsi="Century" w:cs="Century"/>
          <w:b/>
          <w:color w:val="000000"/>
          <w:sz w:val="20"/>
          <w:szCs w:val="20"/>
        </w:rPr>
        <w:t xml:space="preserve"> [自己ＰＲ]</w:t>
      </w:r>
    </w:p>
    <w:p w14:paraId="0F069DCD" w14:textId="77777777" w:rsidR="00A9199D" w:rsidRPr="005C717E" w:rsidRDefault="005C717E">
      <w:pPr>
        <w:rPr>
          <w:rFonts w:ascii="Century" w:eastAsia="Century" w:hAnsi="Century" w:cs="Century"/>
          <w:b/>
          <w:color w:val="00000A"/>
          <w:sz w:val="20"/>
          <w:szCs w:val="20"/>
        </w:rPr>
      </w:pPr>
      <w:r w:rsidRPr="005C717E">
        <w:rPr>
          <w:rFonts w:ascii="Century" w:eastAsia="Century" w:hAnsi="Century" w:cs="Century"/>
          <w:b/>
          <w:color w:val="00000A"/>
          <w:sz w:val="20"/>
          <w:szCs w:val="20"/>
        </w:rPr>
        <w:t>◆組織での数字構築</w:t>
      </w:r>
    </w:p>
    <w:p w14:paraId="0BE08BBB" w14:textId="77777777" w:rsidR="005C717E" w:rsidRPr="005C717E" w:rsidRDefault="005C717E">
      <w:pPr>
        <w:rPr>
          <w:rFonts w:ascii="Century" w:hAnsi="Century" w:cs="Century"/>
          <w:color w:val="FF0000"/>
          <w:sz w:val="20"/>
          <w:szCs w:val="20"/>
        </w:rPr>
      </w:pPr>
      <w:r w:rsidRPr="005C717E">
        <w:rPr>
          <w:rFonts w:ascii="Century" w:eastAsia="Century" w:hAnsi="Century" w:cs="Century"/>
          <w:bCs/>
          <w:color w:val="00000A"/>
          <w:sz w:val="20"/>
          <w:szCs w:val="20"/>
        </w:rPr>
        <w:t>現在課長職として、個人の数字はもちろんのこと、組織としての数字をいかに達成させるかを考えてきました。組織としてのパフォーマンスの向上として、部下個人の数字の目標設定、目標をいかに達成させるかの行動の管理を行ってきました。数字での目標設定に加え、コミュニケーションをはかりフォローアップ、各自が能動的に行動できるよう役割認識を高めることにより、安定した数字構築を行えるようになりました。</w:t>
      </w:r>
      <w:r w:rsidRPr="005C717E">
        <w:rPr>
          <w:rFonts w:ascii="Century" w:eastAsia="Century" w:hAnsi="Century" w:cs="Century"/>
          <w:bCs/>
          <w:color w:val="FF0000"/>
          <w:sz w:val="20"/>
          <w:szCs w:val="20"/>
        </w:rPr>
        <w:t xml:space="preserve">　</w:t>
      </w:r>
      <w:r w:rsidRPr="005C717E">
        <w:rPr>
          <w:rFonts w:ascii="Century" w:eastAsia="Century" w:hAnsi="Century" w:cs="Century"/>
          <w:color w:val="FF0000"/>
          <w:sz w:val="20"/>
          <w:szCs w:val="20"/>
        </w:rPr>
        <w:t xml:space="preserve">　　　</w:t>
      </w:r>
    </w:p>
    <w:p w14:paraId="405D4700" w14:textId="77777777" w:rsidR="005C717E" w:rsidRPr="005C717E" w:rsidRDefault="005C717E">
      <w:pPr>
        <w:rPr>
          <w:rFonts w:ascii="Century" w:hAnsi="Century" w:cs="Century"/>
          <w:color w:val="FF0000"/>
          <w:sz w:val="20"/>
          <w:szCs w:val="20"/>
        </w:rPr>
      </w:pPr>
    </w:p>
    <w:p w14:paraId="5579B4A1" w14:textId="77777777" w:rsidR="005C717E" w:rsidRPr="005C717E" w:rsidRDefault="005C717E">
      <w:pPr>
        <w:rPr>
          <w:rFonts w:ascii="Century" w:hAnsi="Century" w:cs="Century"/>
          <w:color w:val="FF0000"/>
          <w:sz w:val="20"/>
          <w:szCs w:val="20"/>
        </w:rPr>
      </w:pPr>
    </w:p>
    <w:p w14:paraId="39136A8B" w14:textId="77777777" w:rsidR="00A9199D" w:rsidRPr="005C717E" w:rsidRDefault="005C717E" w:rsidP="005C717E">
      <w:pPr>
        <w:ind w:firstLineChars="800" w:firstLine="1600"/>
        <w:jc w:val="right"/>
        <w:rPr>
          <w:sz w:val="20"/>
          <w:szCs w:val="20"/>
        </w:rPr>
      </w:pPr>
      <w:r w:rsidRPr="005C717E">
        <w:rPr>
          <w:rFonts w:ascii="Century" w:eastAsia="Century" w:hAnsi="Century" w:cs="Century"/>
          <w:color w:val="FF0000"/>
          <w:sz w:val="20"/>
          <w:szCs w:val="20"/>
        </w:rPr>
        <w:t xml:space="preserve">　　　　　　　　　　　　　　　　　　　　　　　　　　　　　　　　　　　　　　　　</w:t>
      </w:r>
      <w:r w:rsidRPr="005C717E">
        <w:rPr>
          <w:rFonts w:ascii="Century" w:eastAsia="Century" w:hAnsi="Century" w:cs="Century"/>
          <w:color w:val="00000A"/>
          <w:sz w:val="20"/>
          <w:szCs w:val="20"/>
        </w:rPr>
        <w:t xml:space="preserve">　　　　　　　以上</w:t>
      </w:r>
    </w:p>
    <w:sectPr w:rsidR="00A9199D" w:rsidRPr="005C717E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9D"/>
    <w:rsid w:val="005C717E"/>
    <w:rsid w:val="00707F7D"/>
    <w:rsid w:val="00A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F0D02"/>
  <w15:docId w15:val="{EF99CC16-43C0-464B-BC8D-3E002C9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-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井上大夢</dc:creator>
  <cp:lastModifiedBy>比嘉 政人</cp:lastModifiedBy>
  <cp:revision>2</cp:revision>
  <dcterms:created xsi:type="dcterms:W3CDTF">2022-01-28T08:53:00Z</dcterms:created>
  <dcterms:modified xsi:type="dcterms:W3CDTF">2022-01-28T08:53:00Z</dcterms:modified>
</cp:coreProperties>
</file>