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22BE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3D082F4D" w14:textId="77777777" w:rsidR="00621323" w:rsidRPr="00D6165F" w:rsidRDefault="00621323" w:rsidP="00621323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7E0B7635" w14:textId="77777777" w:rsidR="00621323" w:rsidRPr="00D6165F" w:rsidRDefault="00621323" w:rsidP="00621323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30F1444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5B2DBA8B" w14:textId="0F488AE3" w:rsidR="00C43BEE" w:rsidRPr="00D06B05" w:rsidRDefault="00621323" w:rsidP="0086437F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86437F" w:rsidRPr="0086437F"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86437F" w:rsidRPr="0086437F">
        <w:rPr>
          <w:rFonts w:asciiTheme="minorEastAsia" w:eastAsiaTheme="minorEastAsia" w:hAnsiTheme="minorEastAsia" w:cs="ＭＳ Ｐゴシック" w:hint="eastAsia"/>
          <w:sz w:val="20"/>
          <w:szCs w:val="20"/>
        </w:rPr>
        <w:t>支店に入庫。融資課に配属され、1年間融資の後方事務、店頭での融資窓口業務、電話応対などに従事。</w:t>
      </w:r>
      <w:r w:rsidR="0086437F">
        <w:rPr>
          <w:rFonts w:asciiTheme="minorEastAsia" w:eastAsiaTheme="minorEastAsia" w:hAnsiTheme="minorEastAsia" w:cs="ＭＳ Ｐゴシック" w:hint="eastAsia"/>
          <w:sz w:val="20"/>
          <w:szCs w:val="20"/>
        </w:rPr>
        <w:t>2</w:t>
      </w:r>
      <w:r w:rsidR="0086437F">
        <w:rPr>
          <w:rFonts w:asciiTheme="minorEastAsia" w:eastAsiaTheme="minorEastAsia" w:hAnsiTheme="minorEastAsia" w:cs="ＭＳ Ｐゴシック"/>
          <w:sz w:val="20"/>
          <w:szCs w:val="20"/>
        </w:rPr>
        <w:t>020</w:t>
      </w:r>
      <w:r w:rsidR="0086437F" w:rsidRPr="0086437F">
        <w:rPr>
          <w:rFonts w:asciiTheme="minorEastAsia" w:eastAsiaTheme="minorEastAsia" w:hAnsiTheme="minorEastAsia" w:cs="ＭＳ Ｐゴシック" w:hint="eastAsia"/>
          <w:sz w:val="20"/>
          <w:szCs w:val="20"/>
        </w:rPr>
        <w:t>年3月に渉外課に配属され、法人、個人の顧客を担当し保険、信託、貸付、集金などの営業</w:t>
      </w:r>
      <w:r w:rsidR="0086437F">
        <w:rPr>
          <w:rFonts w:asciiTheme="minorEastAsia" w:eastAsiaTheme="minorEastAsia" w:hAnsiTheme="minorEastAsia" w:cs="ＭＳ Ｐゴシック" w:hint="eastAsia"/>
          <w:sz w:val="20"/>
          <w:szCs w:val="20"/>
        </w:rPr>
        <w:t>を担当しました。</w:t>
      </w:r>
    </w:p>
    <w:p w14:paraId="045A57A4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8E0ECB2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07E53266" w14:textId="4B72CE99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86437F">
        <w:rPr>
          <w:rFonts w:asciiTheme="minorEastAsia" w:eastAsiaTheme="minorEastAsia" w:hAnsiTheme="minorEastAsia" w:cs="ＭＳ 明朝"/>
          <w:color w:val="auto"/>
          <w:sz w:val="20"/>
          <w:szCs w:val="20"/>
        </w:rPr>
        <w:t>19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86437F">
        <w:rPr>
          <w:rFonts w:asciiTheme="minorEastAsia" w:eastAsiaTheme="minorEastAsia" w:hAnsiTheme="minorEastAsia" w:cs="ＭＳ 明朝"/>
          <w:color w:val="auto"/>
          <w:sz w:val="20"/>
          <w:szCs w:val="20"/>
        </w:rPr>
        <w:t>21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年3月　</w:t>
      </w:r>
      <w:r w:rsidR="00621323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86437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金庫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7ECB1C56" w14:textId="2482A798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86437F" w:rsidRPr="0086437F">
        <w:rPr>
          <w:rFonts w:asciiTheme="minorEastAsia" w:eastAsiaTheme="minorEastAsia" w:hAnsiTheme="minorEastAsia" w:cs="ＭＳ Ｐゴシック" w:hint="eastAsia"/>
          <w:sz w:val="20"/>
          <w:szCs w:val="20"/>
        </w:rPr>
        <w:t>信用金庫法に基づく金融業務全般</w:t>
      </w:r>
    </w:p>
    <w:p w14:paraId="510B12AA" w14:textId="7624BAFB" w:rsidR="00C43BEE" w:rsidRPr="00220E27" w:rsidRDefault="00D7679E" w:rsidP="00220E27">
      <w:pPr>
        <w:spacing w:line="320" w:lineRule="atLeast"/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86437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出資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金：</w:t>
      </w:r>
      <w:r w:rsidR="00220E2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86437F" w:rsidRPr="0086437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億</w:t>
      </w:r>
      <w:r w:rsidR="00220E2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86437F" w:rsidRPr="0086437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万円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従業員数：</w:t>
      </w:r>
      <w:r w:rsidR="00220E2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220E2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86437F" w:rsidRPr="0086437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220E2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86437F" w:rsidRPr="0086437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0CC9E555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0D7F4AD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7D2606B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5CAFE33A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86F960B" w14:textId="23B4BC19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86437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2BDBE543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2DF6F6D6" w14:textId="0B15D991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86437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76682BC2" w14:textId="0E761BDC" w:rsidR="00C43BEE" w:rsidRPr="00D06B05" w:rsidRDefault="00621323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 融資課 配属</w:t>
            </w:r>
          </w:p>
          <w:p w14:paraId="29BBB361" w14:textId="08D0B684" w:rsidR="00C43BEE" w:rsidRPr="00D06B05" w:rsidRDefault="0086437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13F18A53" w14:textId="31AF85EE" w:rsidR="00C43BEE" w:rsidRDefault="0086437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・後方事務</w:t>
            </w:r>
          </w:p>
          <w:p w14:paraId="35B1D97F" w14:textId="7E22B087" w:rsidR="0086437F" w:rsidRDefault="0086437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・店頭での融資窓口業務</w:t>
            </w:r>
          </w:p>
          <w:p w14:paraId="61B03456" w14:textId="4CAA483C" w:rsidR="00C43BEE" w:rsidRPr="000E480F" w:rsidRDefault="0086437F" w:rsidP="000E480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・電話応対等</w:t>
            </w:r>
          </w:p>
          <w:p w14:paraId="3FD4AAF9" w14:textId="77777777" w:rsidR="002E6AFA" w:rsidRPr="00D06B05" w:rsidRDefault="002E6AF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</w:tc>
      </w:tr>
      <w:tr w:rsidR="00C43BEE" w:rsidRPr="00D06B05" w14:paraId="36AF4431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2AD20EE" w14:textId="431B793D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86437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26D523C7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9CA508C" w14:textId="2E81A334" w:rsidR="00C43BEE" w:rsidRPr="00D06B05" w:rsidRDefault="002E6AF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86437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21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1810119" w14:textId="2F92413F" w:rsidR="00C43BEE" w:rsidRPr="00D06B05" w:rsidRDefault="00220E27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 渉外課 配属</w:t>
            </w:r>
          </w:p>
          <w:p w14:paraId="4FAC08FA" w14:textId="38E485AB" w:rsidR="00C43BEE" w:rsidRPr="00D06B05" w:rsidRDefault="0086437F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法人、個人顧客に対しての金融商品の提案営業を担当。</w:t>
            </w:r>
          </w:p>
          <w:p w14:paraId="7E91E2AE" w14:textId="3AC74851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0E480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10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0E480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="000E480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飛び込み、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紹介</w:t>
            </w:r>
          </w:p>
          <w:p w14:paraId="3DB23043" w14:textId="6745BAB6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220E27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市、</w:t>
            </w:r>
            <w:r w:rsidR="00220E27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市等</w:t>
            </w:r>
          </w:p>
          <w:p w14:paraId="77F24856" w14:textId="35CD453C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86437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法人顧客、個人顧客</w:t>
            </w:r>
            <w:r w:rsidR="000E480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（法人、個人合わせて800顧客担当）</w:t>
            </w:r>
          </w:p>
          <w:p w14:paraId="24CE0ED1" w14:textId="2F31D6CC"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B12FA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金融商品全般</w:t>
            </w:r>
          </w:p>
          <w:p w14:paraId="101B4045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007D5077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0935FA92" w14:textId="580FBFA3" w:rsidR="00C43BEE" w:rsidRDefault="00B12FAC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0E480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融資件数：38件</w:t>
            </w:r>
          </w:p>
          <w:p w14:paraId="6F37C361" w14:textId="4DB4DF84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・融資実行金額：7億3,050万円</w:t>
            </w:r>
          </w:p>
          <w:p w14:paraId="2EEF96EF" w14:textId="360921F3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・フリーローン獲得件数：5件</w:t>
            </w:r>
          </w:p>
          <w:p w14:paraId="17683727" w14:textId="21103FFE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・小規模企業共済獲得件数：6件</w:t>
            </w:r>
          </w:p>
          <w:p w14:paraId="0773C64C" w14:textId="4DDC1904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・倒産防止共済獲得件数：4件</w:t>
            </w:r>
          </w:p>
          <w:p w14:paraId="0FB89F73" w14:textId="69E5B007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・信金暦年信託（こころのリボン）獲得件数：2件</w:t>
            </w:r>
          </w:p>
          <w:p w14:paraId="2B9EE3A5" w14:textId="14059631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・傷害保険獲得件数：4件</w:t>
            </w:r>
          </w:p>
          <w:p w14:paraId="355F871B" w14:textId="08C802EF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・カードローン（きゃっする）獲得件数：10件</w:t>
            </w:r>
          </w:p>
          <w:p w14:paraId="7C2547D0" w14:textId="60E2568D" w:rsidR="000E480F" w:rsidRDefault="000E480F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・しんきんカード獲得件数：ゴールド1件、プラチナ1件</w:t>
            </w:r>
          </w:p>
          <w:p w14:paraId="76DA7B0B" w14:textId="77777777" w:rsidR="002E6AFA" w:rsidRPr="00D06B05" w:rsidRDefault="002E6AFA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</w:tbl>
    <w:p w14:paraId="64FB76FC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E1087E7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B3A6109" w14:textId="3F3D8F7D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・普通自動車第1種免許（201</w:t>
      </w:r>
      <w:r w:rsidR="00B12FAC">
        <w:rPr>
          <w:rFonts w:asciiTheme="minorEastAsia" w:eastAsiaTheme="minorEastAsia" w:hAnsiTheme="minorEastAsia" w:cs="ＭＳ 明朝"/>
          <w:color w:val="auto"/>
          <w:sz w:val="20"/>
          <w:szCs w:val="20"/>
        </w:rPr>
        <w:t>5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年8月取得）</w:t>
      </w:r>
    </w:p>
    <w:p w14:paraId="5843D58A" w14:textId="77777777" w:rsidR="00B12FAC" w:rsidRPr="00B12FAC" w:rsidRDefault="00B12FA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09A99859" w14:textId="6FACEE6E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4A464E65" w14:textId="5CC7C324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</w:p>
    <w:p w14:paraId="063A5E26" w14:textId="31EE081B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13B9C6E8" w14:textId="5910769D" w:rsidR="00EA1C52" w:rsidRDefault="00EA1C52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A3580C" w14:textId="77777777" w:rsidR="00EA1C52" w:rsidRPr="00D06B05" w:rsidRDefault="00EA1C52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083A8909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lastRenderedPageBreak/>
        <w:t xml:space="preserve"> [自己ＰＲ]</w:t>
      </w:r>
    </w:p>
    <w:p w14:paraId="1916B8C1" w14:textId="1CA2E7D9" w:rsidR="0083349D" w:rsidRDefault="0083349D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謙虚さを欠かさずに、相手の立場に立ち、営業をしておりました。</w:t>
      </w:r>
    </w:p>
    <w:p w14:paraId="30A54015" w14:textId="7A376AF4" w:rsidR="0083349D" w:rsidRDefault="0083349D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以前、私が営業を受ける立場の際に上から目線で営業をされ、押し売りをされるような経験をしたことがあり、自分自身そういう営業をすることは避けようと思い、常に相手の立場に立ちながら仕事をすることを意識しております。謙虚さだけではなく、粘り強さも持ち合わせ</w:t>
      </w:r>
      <w:r w:rsidR="006A38D4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営業として顧客満足度と同じくらい与えられた予算に対しても</w:t>
      </w:r>
      <w:r w:rsidR="006A38D4">
        <w:rPr>
          <w:rFonts w:asciiTheme="minorEastAsia" w:eastAsiaTheme="minorEastAsia" w:hAnsiTheme="minorEastAsia" w:cs="ＭＳ Ｐゴシック" w:hint="eastAsia"/>
          <w:sz w:val="20"/>
          <w:szCs w:val="20"/>
        </w:rPr>
        <w:t>貪欲に行動ができます。</w:t>
      </w:r>
    </w:p>
    <w:p w14:paraId="3B0F1504" w14:textId="33E8F2D8" w:rsidR="006A38D4" w:rsidRDefault="006A38D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また、営業をする際には事前準備の徹底を欠かさず行い、効率的な営業活動をするために、前日に翌日のスケジュール、タスク管理を行っておりました。その結果、複数項目の目標に対して着実に契約をすることができました。</w:t>
      </w:r>
    </w:p>
    <w:p w14:paraId="7BBF1E5C" w14:textId="77777777" w:rsidR="006A38D4" w:rsidRDefault="006A38D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168B0D4" w14:textId="0AB924A2" w:rsidR="00AE6EC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EA1C52">
        <w:rPr>
          <w:rFonts w:asciiTheme="minorEastAsia" w:eastAsiaTheme="minorEastAsia" w:hAnsiTheme="minorEastAsia" w:cs="ＭＳ Ｐゴシック" w:hint="eastAsia"/>
          <w:sz w:val="20"/>
          <w:szCs w:val="20"/>
        </w:rPr>
        <w:t>営業職として実績を残すために努力いたしました。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貴社においても</w:t>
      </w:r>
      <w:r w:rsidR="00EA1C52">
        <w:rPr>
          <w:rFonts w:asciiTheme="minorEastAsia" w:eastAsiaTheme="minorEastAsia" w:hAnsiTheme="minorEastAsia" w:cs="ＭＳ Ｐゴシック" w:hint="eastAsia"/>
          <w:sz w:val="20"/>
          <w:szCs w:val="20"/>
        </w:rPr>
        <w:t>一早く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戦力として貢献</w:t>
      </w:r>
      <w:r w:rsidR="00EA1C52">
        <w:rPr>
          <w:rFonts w:asciiTheme="minorEastAsia" w:eastAsiaTheme="minorEastAsia" w:hAnsiTheme="minorEastAsia" w:cs="ＭＳ Ｐゴシック" w:hint="eastAsia"/>
          <w:sz w:val="20"/>
          <w:szCs w:val="20"/>
        </w:rPr>
        <w:t>できるように努力いたします。</w:t>
      </w:r>
    </w:p>
    <w:p w14:paraId="6854942C" w14:textId="4CA7C978" w:rsidR="00C43BEE" w:rsidRPr="00D06B05" w:rsidRDefault="00EA1C52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0FC5500D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CEA3" w14:textId="77777777" w:rsidR="00DA3529" w:rsidRDefault="00DA3529" w:rsidP="00DE0BB9">
      <w:r>
        <w:separator/>
      </w:r>
    </w:p>
  </w:endnote>
  <w:endnote w:type="continuationSeparator" w:id="0">
    <w:p w14:paraId="7950C06E" w14:textId="77777777" w:rsidR="00DA3529" w:rsidRDefault="00DA3529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FB94" w14:textId="77777777" w:rsidR="00DA3529" w:rsidRDefault="00DA3529" w:rsidP="00DE0BB9">
      <w:r>
        <w:separator/>
      </w:r>
    </w:p>
  </w:footnote>
  <w:footnote w:type="continuationSeparator" w:id="0">
    <w:p w14:paraId="2D7ECB08" w14:textId="77777777" w:rsidR="00DA3529" w:rsidRDefault="00DA3529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480F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0E27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22FDF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398F"/>
    <w:rsid w:val="005E6CF6"/>
    <w:rsid w:val="00615D5B"/>
    <w:rsid w:val="00621323"/>
    <w:rsid w:val="00660383"/>
    <w:rsid w:val="00672D50"/>
    <w:rsid w:val="00681225"/>
    <w:rsid w:val="00684721"/>
    <w:rsid w:val="006907B1"/>
    <w:rsid w:val="006A105A"/>
    <w:rsid w:val="006A38D4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3349D"/>
    <w:rsid w:val="00844FA6"/>
    <w:rsid w:val="0086437F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12FAC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E3C2B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A3529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A1C52"/>
    <w:rsid w:val="00EB62D7"/>
    <w:rsid w:val="00ED2680"/>
    <w:rsid w:val="00ED7569"/>
    <w:rsid w:val="00EE1E1F"/>
    <w:rsid w:val="00EF0035"/>
    <w:rsid w:val="00EF2F10"/>
    <w:rsid w:val="00EF33C2"/>
    <w:rsid w:val="00F52B4F"/>
    <w:rsid w:val="00F55227"/>
    <w:rsid w:val="00F64830"/>
    <w:rsid w:val="00F65A9F"/>
    <w:rsid w:val="00F7426E"/>
    <w:rsid w:val="00FB643E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4810D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2022-01-28T03:51:00Z</dcterms:created>
  <dcterms:modified xsi:type="dcterms:W3CDTF">2022-01-28T03:51:00Z</dcterms:modified>
</cp:coreProperties>
</file>